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15" w:rsidRPr="002C356A" w:rsidRDefault="00643B15" w:rsidP="002C356A">
      <w:pPr>
        <w:tabs>
          <w:tab w:val="left" w:pos="8647"/>
        </w:tabs>
        <w:spacing w:after="0" w:line="360" w:lineRule="auto"/>
        <w:rPr>
          <w:rFonts w:ascii="Times New Roman" w:hAnsi="Times New Roman" w:cs="Times New Roman"/>
          <w:b/>
          <w:sz w:val="72"/>
          <w:szCs w:val="72"/>
        </w:rPr>
      </w:pPr>
      <w:bookmarkStart w:id="0" w:name="_GoBack"/>
      <w:bookmarkEnd w:id="0"/>
    </w:p>
    <w:p w:rsidR="00643B15" w:rsidRPr="00037AC5" w:rsidRDefault="00643B15" w:rsidP="00495F75">
      <w:pPr>
        <w:tabs>
          <w:tab w:val="left" w:pos="8647"/>
        </w:tabs>
        <w:spacing w:after="0" w:line="360" w:lineRule="auto"/>
        <w:jc w:val="center"/>
        <w:rPr>
          <w:rFonts w:ascii="Times New Roman" w:hAnsi="Times New Roman" w:cs="Times New Roman"/>
          <w:b/>
          <w:sz w:val="72"/>
          <w:szCs w:val="72"/>
        </w:rPr>
      </w:pPr>
    </w:p>
    <w:p w:rsidR="00643B15" w:rsidRPr="00037AC5" w:rsidRDefault="00643B15" w:rsidP="00495F75">
      <w:pPr>
        <w:tabs>
          <w:tab w:val="left" w:pos="8647"/>
        </w:tabs>
        <w:spacing w:after="0" w:line="360" w:lineRule="auto"/>
        <w:jc w:val="center"/>
        <w:rPr>
          <w:rFonts w:ascii="Times New Roman" w:hAnsi="Times New Roman" w:cs="Times New Roman"/>
          <w:b/>
          <w:sz w:val="72"/>
          <w:szCs w:val="72"/>
        </w:rPr>
      </w:pPr>
    </w:p>
    <w:p w:rsidR="00015277" w:rsidRPr="00037AC5" w:rsidRDefault="00ED2758" w:rsidP="00495F75">
      <w:pPr>
        <w:tabs>
          <w:tab w:val="left" w:pos="8647"/>
        </w:tabs>
        <w:spacing w:after="0" w:line="360" w:lineRule="auto"/>
        <w:jc w:val="center"/>
        <w:rPr>
          <w:rFonts w:ascii="Times New Roman" w:hAnsi="Times New Roman" w:cs="Times New Roman"/>
          <w:sz w:val="40"/>
          <w:szCs w:val="40"/>
        </w:rPr>
      </w:pPr>
      <w:r w:rsidRPr="00037AC5">
        <w:rPr>
          <w:rFonts w:ascii="Times New Roman" w:hAnsi="Times New Roman" w:cs="Times New Roman"/>
          <w:b/>
          <w:sz w:val="72"/>
          <w:szCs w:val="72"/>
        </w:rPr>
        <w:t xml:space="preserve">Звіт </w:t>
      </w:r>
      <w:r w:rsidR="00AA228A" w:rsidRPr="00037AC5">
        <w:rPr>
          <w:rFonts w:ascii="Times New Roman" w:hAnsi="Times New Roman" w:cs="Times New Roman"/>
          <w:b/>
          <w:sz w:val="72"/>
          <w:szCs w:val="72"/>
        </w:rPr>
        <w:t>завідувача</w:t>
      </w:r>
    </w:p>
    <w:p w:rsidR="00334568" w:rsidRDefault="00ED2758" w:rsidP="00495F75">
      <w:pPr>
        <w:spacing w:after="0" w:line="360" w:lineRule="auto"/>
        <w:jc w:val="center"/>
        <w:rPr>
          <w:rFonts w:ascii="Times New Roman" w:hAnsi="Times New Roman" w:cs="Times New Roman"/>
          <w:sz w:val="40"/>
          <w:szCs w:val="40"/>
        </w:rPr>
      </w:pPr>
      <w:r w:rsidRPr="00037AC5">
        <w:rPr>
          <w:rFonts w:ascii="Times New Roman" w:hAnsi="Times New Roman" w:cs="Times New Roman"/>
          <w:sz w:val="40"/>
          <w:szCs w:val="40"/>
        </w:rPr>
        <w:t>дошкільного навчального закладу</w:t>
      </w:r>
    </w:p>
    <w:p w:rsidR="00334568" w:rsidRDefault="00334568" w:rsidP="00495F75">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(ясла-</w:t>
      </w:r>
      <w:r w:rsidR="00535C0E" w:rsidRPr="00037AC5">
        <w:rPr>
          <w:rFonts w:ascii="Times New Roman" w:hAnsi="Times New Roman" w:cs="Times New Roman"/>
          <w:sz w:val="40"/>
          <w:szCs w:val="40"/>
        </w:rPr>
        <w:t>садок)</w:t>
      </w:r>
      <w:r w:rsidR="008A065B">
        <w:rPr>
          <w:rFonts w:ascii="Times New Roman" w:hAnsi="Times New Roman" w:cs="Times New Roman"/>
          <w:sz w:val="40"/>
          <w:szCs w:val="40"/>
        </w:rPr>
        <w:t xml:space="preserve"> </w:t>
      </w:r>
      <w:r w:rsidR="00ED2758" w:rsidRPr="00037AC5">
        <w:rPr>
          <w:rFonts w:ascii="Times New Roman" w:hAnsi="Times New Roman" w:cs="Times New Roman"/>
          <w:sz w:val="40"/>
          <w:szCs w:val="40"/>
        </w:rPr>
        <w:t xml:space="preserve">комбінованого типу </w:t>
      </w:r>
    </w:p>
    <w:p w:rsidR="00AA228A" w:rsidRPr="00037AC5" w:rsidRDefault="00EC7DBF" w:rsidP="00334568">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 39  «Щасливе дитинство</w:t>
      </w:r>
      <w:r w:rsidR="00535C0E" w:rsidRPr="00037AC5">
        <w:rPr>
          <w:rFonts w:ascii="Times New Roman" w:hAnsi="Times New Roman" w:cs="Times New Roman"/>
          <w:sz w:val="40"/>
          <w:szCs w:val="40"/>
        </w:rPr>
        <w:t>»</w:t>
      </w:r>
      <w:r w:rsidR="008A065B">
        <w:rPr>
          <w:rFonts w:ascii="Times New Roman" w:hAnsi="Times New Roman" w:cs="Times New Roman"/>
          <w:sz w:val="40"/>
          <w:szCs w:val="40"/>
        </w:rPr>
        <w:t xml:space="preserve"> </w:t>
      </w:r>
      <w:r w:rsidR="00AA228A" w:rsidRPr="00037AC5">
        <w:rPr>
          <w:rFonts w:ascii="Times New Roman" w:hAnsi="Times New Roman" w:cs="Times New Roman"/>
          <w:sz w:val="40"/>
          <w:szCs w:val="40"/>
        </w:rPr>
        <w:t xml:space="preserve">Черкаської міської ради </w:t>
      </w:r>
    </w:p>
    <w:p w:rsidR="007519A4" w:rsidRDefault="00AA228A" w:rsidP="00495F75">
      <w:pPr>
        <w:spacing w:after="0" w:line="360" w:lineRule="auto"/>
        <w:jc w:val="center"/>
        <w:rPr>
          <w:rFonts w:ascii="Times New Roman" w:hAnsi="Times New Roman" w:cs="Times New Roman"/>
          <w:sz w:val="40"/>
          <w:szCs w:val="40"/>
        </w:rPr>
      </w:pPr>
      <w:r w:rsidRPr="00037AC5">
        <w:rPr>
          <w:rFonts w:ascii="Times New Roman" w:hAnsi="Times New Roman" w:cs="Times New Roman"/>
          <w:sz w:val="40"/>
          <w:szCs w:val="40"/>
        </w:rPr>
        <w:t xml:space="preserve">з питань статутної </w:t>
      </w:r>
      <w:r w:rsidR="00706336" w:rsidRPr="00037AC5">
        <w:rPr>
          <w:rFonts w:ascii="Times New Roman" w:hAnsi="Times New Roman" w:cs="Times New Roman"/>
          <w:sz w:val="40"/>
          <w:szCs w:val="40"/>
        </w:rPr>
        <w:t>діяльності</w:t>
      </w:r>
    </w:p>
    <w:p w:rsidR="00015277" w:rsidRPr="002C356A" w:rsidRDefault="00706336" w:rsidP="00495F75">
      <w:pPr>
        <w:spacing w:after="0" w:line="360" w:lineRule="auto"/>
        <w:jc w:val="center"/>
        <w:rPr>
          <w:rFonts w:ascii="Times New Roman" w:hAnsi="Times New Roman" w:cs="Times New Roman"/>
          <w:sz w:val="40"/>
          <w:szCs w:val="40"/>
        </w:rPr>
      </w:pPr>
      <w:r w:rsidRPr="00037AC5">
        <w:rPr>
          <w:rFonts w:ascii="Times New Roman" w:hAnsi="Times New Roman" w:cs="Times New Roman"/>
          <w:sz w:val="40"/>
          <w:szCs w:val="40"/>
        </w:rPr>
        <w:t>за</w:t>
      </w:r>
      <w:r w:rsidR="005C75D1">
        <w:rPr>
          <w:rFonts w:ascii="Times New Roman" w:hAnsi="Times New Roman" w:cs="Times New Roman"/>
          <w:sz w:val="40"/>
          <w:szCs w:val="40"/>
        </w:rPr>
        <w:t xml:space="preserve"> 2021</w:t>
      </w:r>
      <w:r w:rsidR="00AA228A" w:rsidRPr="00037AC5">
        <w:rPr>
          <w:rFonts w:ascii="Times New Roman" w:hAnsi="Times New Roman" w:cs="Times New Roman"/>
          <w:sz w:val="40"/>
          <w:szCs w:val="40"/>
        </w:rPr>
        <w:t>-20</w:t>
      </w:r>
      <w:r w:rsidR="005C75D1">
        <w:rPr>
          <w:rFonts w:ascii="Times New Roman" w:hAnsi="Times New Roman" w:cs="Times New Roman"/>
          <w:sz w:val="40"/>
          <w:szCs w:val="40"/>
        </w:rPr>
        <w:t>22</w:t>
      </w:r>
      <w:r w:rsidR="002C356A">
        <w:rPr>
          <w:rFonts w:ascii="Times New Roman" w:hAnsi="Times New Roman" w:cs="Times New Roman"/>
          <w:sz w:val="40"/>
          <w:szCs w:val="40"/>
        </w:rPr>
        <w:t xml:space="preserve"> навчальний рік</w:t>
      </w:r>
    </w:p>
    <w:p w:rsidR="00015277" w:rsidRPr="00037AC5" w:rsidRDefault="00015277" w:rsidP="00495F75">
      <w:pPr>
        <w:spacing w:after="0" w:line="360" w:lineRule="auto"/>
        <w:jc w:val="center"/>
        <w:rPr>
          <w:rFonts w:ascii="Times New Roman" w:hAnsi="Times New Roman" w:cs="Times New Roman"/>
          <w:sz w:val="40"/>
          <w:szCs w:val="40"/>
        </w:rPr>
      </w:pPr>
    </w:p>
    <w:p w:rsidR="00015277" w:rsidRPr="00037AC5" w:rsidRDefault="00015277" w:rsidP="00495F75">
      <w:pPr>
        <w:pStyle w:val="a6"/>
        <w:spacing w:line="360" w:lineRule="auto"/>
        <w:jc w:val="center"/>
        <w:rPr>
          <w:rFonts w:ascii="Times New Roman" w:hAnsi="Times New Roman" w:cs="Times New Roman"/>
          <w:sz w:val="40"/>
          <w:szCs w:val="40"/>
        </w:rPr>
      </w:pPr>
    </w:p>
    <w:p w:rsidR="00015277" w:rsidRPr="00037AC5" w:rsidRDefault="00015277" w:rsidP="00495F75">
      <w:pPr>
        <w:pStyle w:val="a6"/>
        <w:spacing w:line="360" w:lineRule="auto"/>
        <w:jc w:val="center"/>
        <w:rPr>
          <w:rFonts w:ascii="Times New Roman" w:hAnsi="Times New Roman" w:cs="Times New Roman"/>
          <w:sz w:val="40"/>
          <w:szCs w:val="40"/>
        </w:rPr>
      </w:pPr>
    </w:p>
    <w:p w:rsidR="00015277" w:rsidRPr="00037AC5" w:rsidRDefault="00015277" w:rsidP="00495F75">
      <w:pPr>
        <w:pStyle w:val="a6"/>
        <w:spacing w:line="360" w:lineRule="auto"/>
        <w:jc w:val="center"/>
        <w:rPr>
          <w:rFonts w:ascii="Times New Roman" w:hAnsi="Times New Roman" w:cs="Times New Roman"/>
          <w:sz w:val="40"/>
          <w:szCs w:val="40"/>
        </w:rPr>
      </w:pPr>
    </w:p>
    <w:p w:rsidR="00AA228A" w:rsidRPr="00037AC5" w:rsidRDefault="00AA228A" w:rsidP="00495F75">
      <w:pPr>
        <w:pStyle w:val="a6"/>
        <w:spacing w:line="360" w:lineRule="auto"/>
        <w:jc w:val="center"/>
        <w:rPr>
          <w:rFonts w:ascii="Times New Roman" w:hAnsi="Times New Roman" w:cs="Times New Roman"/>
          <w:sz w:val="40"/>
          <w:szCs w:val="40"/>
        </w:rPr>
      </w:pPr>
    </w:p>
    <w:p w:rsidR="00AA228A" w:rsidRPr="00037AC5" w:rsidRDefault="00AA228A" w:rsidP="00495F75">
      <w:pPr>
        <w:pStyle w:val="a6"/>
        <w:spacing w:line="360" w:lineRule="auto"/>
        <w:jc w:val="center"/>
        <w:rPr>
          <w:rFonts w:ascii="Times New Roman" w:hAnsi="Times New Roman" w:cs="Times New Roman"/>
          <w:sz w:val="40"/>
          <w:szCs w:val="40"/>
        </w:rPr>
      </w:pPr>
    </w:p>
    <w:p w:rsidR="00AA228A" w:rsidRPr="00037AC5" w:rsidRDefault="00AA228A" w:rsidP="00495F75">
      <w:pPr>
        <w:pStyle w:val="a6"/>
        <w:spacing w:line="360" w:lineRule="auto"/>
        <w:jc w:val="center"/>
        <w:rPr>
          <w:rFonts w:ascii="Times New Roman" w:hAnsi="Times New Roman" w:cs="Times New Roman"/>
          <w:sz w:val="40"/>
          <w:szCs w:val="40"/>
        </w:rPr>
      </w:pPr>
    </w:p>
    <w:p w:rsidR="00846874" w:rsidRDefault="00846874" w:rsidP="00495F75">
      <w:pPr>
        <w:pStyle w:val="a6"/>
        <w:spacing w:line="360" w:lineRule="auto"/>
        <w:jc w:val="center"/>
        <w:rPr>
          <w:rFonts w:ascii="Times New Roman" w:hAnsi="Times New Roman" w:cs="Times New Roman"/>
          <w:sz w:val="40"/>
          <w:szCs w:val="40"/>
        </w:rPr>
      </w:pPr>
    </w:p>
    <w:p w:rsidR="00015277" w:rsidRDefault="00C30017" w:rsidP="00C30017">
      <w:pPr>
        <w:pStyle w:val="a6"/>
        <w:spacing w:line="360" w:lineRule="auto"/>
        <w:jc w:val="right"/>
        <w:rPr>
          <w:rFonts w:ascii="Times New Roman" w:hAnsi="Times New Roman" w:cs="Times New Roman"/>
          <w:sz w:val="28"/>
          <w:szCs w:val="28"/>
        </w:rPr>
      </w:pPr>
      <w:r w:rsidRPr="003D5F6C">
        <w:rPr>
          <w:rFonts w:ascii="Times New Roman" w:hAnsi="Times New Roman" w:cs="Times New Roman"/>
          <w:sz w:val="28"/>
          <w:szCs w:val="28"/>
        </w:rPr>
        <w:t>З</w:t>
      </w:r>
      <w:r w:rsidR="00015277" w:rsidRPr="003D5F6C">
        <w:rPr>
          <w:rFonts w:ascii="Times New Roman" w:hAnsi="Times New Roman" w:cs="Times New Roman"/>
          <w:sz w:val="28"/>
          <w:szCs w:val="28"/>
        </w:rPr>
        <w:t>авідувач________</w:t>
      </w:r>
      <w:r w:rsidR="008A065B" w:rsidRPr="003D5F6C">
        <w:rPr>
          <w:rFonts w:ascii="Times New Roman" w:hAnsi="Times New Roman" w:cs="Times New Roman"/>
          <w:sz w:val="28"/>
          <w:szCs w:val="28"/>
        </w:rPr>
        <w:t xml:space="preserve"> </w:t>
      </w:r>
      <w:r w:rsidR="00EC7DBF" w:rsidRPr="003D5F6C">
        <w:rPr>
          <w:rFonts w:ascii="Times New Roman" w:hAnsi="Times New Roman" w:cs="Times New Roman"/>
          <w:sz w:val="28"/>
          <w:szCs w:val="28"/>
        </w:rPr>
        <w:t>Бардик А.О.</w:t>
      </w:r>
    </w:p>
    <w:p w:rsidR="003D5F6C" w:rsidRPr="005C75D1" w:rsidRDefault="003D5F6C" w:rsidP="00C30017">
      <w:pPr>
        <w:pStyle w:val="a6"/>
        <w:spacing w:line="360" w:lineRule="auto"/>
        <w:jc w:val="right"/>
        <w:rPr>
          <w:rFonts w:ascii="Times New Roman" w:hAnsi="Times New Roman" w:cs="Times New Roman"/>
          <w:sz w:val="28"/>
          <w:szCs w:val="28"/>
        </w:rPr>
      </w:pPr>
    </w:p>
    <w:p w:rsidR="00ED2758" w:rsidRPr="00215144" w:rsidRDefault="00ED2758" w:rsidP="00215144">
      <w:pPr>
        <w:pStyle w:val="a3"/>
        <w:numPr>
          <w:ilvl w:val="0"/>
          <w:numId w:val="2"/>
        </w:numPr>
        <w:spacing w:after="0"/>
        <w:ind w:left="0" w:firstLine="851"/>
        <w:jc w:val="center"/>
        <w:rPr>
          <w:rFonts w:ascii="Times New Roman" w:hAnsi="Times New Roman" w:cs="Times New Roman"/>
          <w:b/>
          <w:sz w:val="28"/>
          <w:szCs w:val="28"/>
        </w:rPr>
      </w:pPr>
      <w:r w:rsidRPr="00215144">
        <w:rPr>
          <w:rFonts w:ascii="Times New Roman" w:hAnsi="Times New Roman" w:cs="Times New Roman"/>
          <w:b/>
          <w:sz w:val="28"/>
          <w:szCs w:val="28"/>
        </w:rPr>
        <w:lastRenderedPageBreak/>
        <w:t>Загальна характеристика</w:t>
      </w:r>
    </w:p>
    <w:p w:rsidR="00ED2758" w:rsidRPr="00215144" w:rsidRDefault="00ED2758" w:rsidP="00215144">
      <w:pPr>
        <w:pStyle w:val="a3"/>
        <w:spacing w:after="0"/>
        <w:ind w:left="0" w:firstLine="567"/>
        <w:jc w:val="both"/>
        <w:rPr>
          <w:rFonts w:ascii="Times New Roman" w:hAnsi="Times New Roman" w:cs="Times New Roman"/>
          <w:sz w:val="28"/>
          <w:szCs w:val="28"/>
        </w:rPr>
      </w:pPr>
      <w:r w:rsidRPr="00215144">
        <w:rPr>
          <w:rFonts w:ascii="Times New Roman" w:hAnsi="Times New Roman" w:cs="Times New Roman"/>
          <w:sz w:val="28"/>
          <w:szCs w:val="28"/>
        </w:rPr>
        <w:t>Д</w:t>
      </w:r>
      <w:r w:rsidR="00125D88" w:rsidRPr="00215144">
        <w:rPr>
          <w:rFonts w:ascii="Times New Roman" w:hAnsi="Times New Roman" w:cs="Times New Roman"/>
          <w:sz w:val="28"/>
          <w:szCs w:val="28"/>
        </w:rPr>
        <w:t>ошкільний навчальний заклад</w:t>
      </w:r>
      <w:r w:rsidR="00B46000">
        <w:rPr>
          <w:rFonts w:ascii="Times New Roman" w:hAnsi="Times New Roman" w:cs="Times New Roman"/>
          <w:sz w:val="28"/>
          <w:szCs w:val="28"/>
        </w:rPr>
        <w:t xml:space="preserve"> </w:t>
      </w:r>
      <w:r w:rsidR="00125D88" w:rsidRPr="00215144">
        <w:rPr>
          <w:rFonts w:ascii="Times New Roman" w:hAnsi="Times New Roman" w:cs="Times New Roman"/>
          <w:sz w:val="28"/>
          <w:szCs w:val="28"/>
        </w:rPr>
        <w:t>(</w:t>
      </w:r>
      <w:r w:rsidR="00334568" w:rsidRPr="00215144">
        <w:rPr>
          <w:rFonts w:ascii="Times New Roman" w:hAnsi="Times New Roman" w:cs="Times New Roman"/>
          <w:sz w:val="28"/>
          <w:szCs w:val="28"/>
        </w:rPr>
        <w:t>ясла-</w:t>
      </w:r>
      <w:r w:rsidRPr="00215144">
        <w:rPr>
          <w:rFonts w:ascii="Times New Roman" w:hAnsi="Times New Roman" w:cs="Times New Roman"/>
          <w:sz w:val="28"/>
          <w:szCs w:val="28"/>
        </w:rPr>
        <w:t>садок</w:t>
      </w:r>
      <w:r w:rsidR="00125D88" w:rsidRPr="00215144">
        <w:rPr>
          <w:rFonts w:ascii="Times New Roman" w:hAnsi="Times New Roman" w:cs="Times New Roman"/>
          <w:sz w:val="28"/>
          <w:szCs w:val="28"/>
        </w:rPr>
        <w:t>)</w:t>
      </w:r>
      <w:r w:rsidRPr="00215144">
        <w:rPr>
          <w:rFonts w:ascii="Times New Roman" w:hAnsi="Times New Roman" w:cs="Times New Roman"/>
          <w:sz w:val="28"/>
          <w:szCs w:val="28"/>
        </w:rPr>
        <w:t xml:space="preserve"> комбінованого типу</w:t>
      </w:r>
      <w:r w:rsidR="006B2569" w:rsidRPr="00215144">
        <w:rPr>
          <w:rFonts w:ascii="Times New Roman" w:hAnsi="Times New Roman" w:cs="Times New Roman"/>
          <w:sz w:val="28"/>
          <w:szCs w:val="28"/>
        </w:rPr>
        <w:t xml:space="preserve"> </w:t>
      </w:r>
      <w:r w:rsidR="00EC7DBF" w:rsidRPr="00215144">
        <w:rPr>
          <w:rFonts w:ascii="Times New Roman" w:hAnsi="Times New Roman" w:cs="Times New Roman"/>
          <w:sz w:val="28"/>
          <w:szCs w:val="28"/>
        </w:rPr>
        <w:t>№ 39 «Щасливе дитинство</w:t>
      </w:r>
      <w:r w:rsidR="00125D88" w:rsidRPr="00215144">
        <w:rPr>
          <w:rFonts w:ascii="Times New Roman" w:hAnsi="Times New Roman" w:cs="Times New Roman"/>
          <w:sz w:val="28"/>
          <w:szCs w:val="28"/>
        </w:rPr>
        <w:t>»</w:t>
      </w:r>
      <w:r w:rsidR="006B2569" w:rsidRPr="00215144">
        <w:rPr>
          <w:rFonts w:ascii="Times New Roman" w:hAnsi="Times New Roman" w:cs="Times New Roman"/>
          <w:sz w:val="28"/>
          <w:szCs w:val="28"/>
        </w:rPr>
        <w:t xml:space="preserve"> </w:t>
      </w:r>
      <w:r w:rsidR="00EC7DBF" w:rsidRPr="00215144">
        <w:rPr>
          <w:rFonts w:ascii="Times New Roman" w:hAnsi="Times New Roman" w:cs="Times New Roman"/>
          <w:sz w:val="28"/>
          <w:szCs w:val="28"/>
        </w:rPr>
        <w:t>розпочав функціонування у 23.03.1966 року рішенням Черкаського виконавчого комітету №183, розташований за адресою вул</w:t>
      </w:r>
      <w:r w:rsidR="00B46000">
        <w:rPr>
          <w:rFonts w:ascii="Times New Roman" w:hAnsi="Times New Roman" w:cs="Times New Roman"/>
          <w:sz w:val="28"/>
          <w:szCs w:val="28"/>
        </w:rPr>
        <w:t>.</w:t>
      </w:r>
      <w:r w:rsidR="00EC7DBF" w:rsidRPr="00215144">
        <w:rPr>
          <w:rFonts w:ascii="Times New Roman" w:hAnsi="Times New Roman" w:cs="Times New Roman"/>
          <w:sz w:val="28"/>
          <w:szCs w:val="28"/>
        </w:rPr>
        <w:t xml:space="preserve"> .Нижня Горова 56, тел: 72-18-68, </w:t>
      </w:r>
      <w:r w:rsidR="00EC7DBF" w:rsidRPr="00215144">
        <w:rPr>
          <w:rFonts w:ascii="Times New Roman" w:hAnsi="Times New Roman" w:cs="Times New Roman"/>
          <w:sz w:val="28"/>
          <w:szCs w:val="28"/>
          <w:lang w:val="en-US"/>
        </w:rPr>
        <w:t>e</w:t>
      </w:r>
      <w:r w:rsidR="00EC7DBF" w:rsidRPr="00215144">
        <w:rPr>
          <w:rFonts w:ascii="Times New Roman" w:hAnsi="Times New Roman" w:cs="Times New Roman"/>
          <w:sz w:val="28"/>
          <w:szCs w:val="28"/>
        </w:rPr>
        <w:t>-</w:t>
      </w:r>
      <w:r w:rsidR="00EC7DBF" w:rsidRPr="00215144">
        <w:rPr>
          <w:rFonts w:ascii="Times New Roman" w:hAnsi="Times New Roman" w:cs="Times New Roman"/>
          <w:sz w:val="28"/>
          <w:szCs w:val="28"/>
          <w:lang w:val="en-US"/>
        </w:rPr>
        <w:t>mail</w:t>
      </w:r>
      <w:r w:rsidR="00EC7DBF" w:rsidRPr="00215144">
        <w:rPr>
          <w:rFonts w:ascii="Times New Roman" w:hAnsi="Times New Roman" w:cs="Times New Roman"/>
          <w:sz w:val="28"/>
          <w:szCs w:val="28"/>
        </w:rPr>
        <w:t xml:space="preserve">: </w:t>
      </w:r>
      <w:hyperlink r:id="rId9" w:history="1">
        <w:r w:rsidR="00EC7DBF" w:rsidRPr="00215144">
          <w:rPr>
            <w:rStyle w:val="af0"/>
            <w:rFonts w:ascii="Times New Roman" w:hAnsi="Times New Roman" w:cs="Times New Roman"/>
            <w:sz w:val="28"/>
            <w:szCs w:val="28"/>
            <w:lang w:val="en-US"/>
          </w:rPr>
          <w:t>sadok</w:t>
        </w:r>
        <w:r w:rsidR="00EC7DBF" w:rsidRPr="00215144">
          <w:rPr>
            <w:rStyle w:val="af0"/>
            <w:rFonts w:ascii="Times New Roman" w:hAnsi="Times New Roman" w:cs="Times New Roman"/>
            <w:sz w:val="28"/>
            <w:szCs w:val="28"/>
          </w:rPr>
          <w:t>39@</w:t>
        </w:r>
        <w:r w:rsidR="00EC7DBF" w:rsidRPr="00215144">
          <w:rPr>
            <w:rStyle w:val="af0"/>
            <w:rFonts w:ascii="Times New Roman" w:hAnsi="Times New Roman" w:cs="Times New Roman"/>
            <w:sz w:val="28"/>
            <w:szCs w:val="28"/>
            <w:lang w:val="en-US"/>
          </w:rPr>
          <w:t>ukr</w:t>
        </w:r>
        <w:r w:rsidR="00EC7DBF" w:rsidRPr="00215144">
          <w:rPr>
            <w:rStyle w:val="af0"/>
            <w:rFonts w:ascii="Times New Roman" w:hAnsi="Times New Roman" w:cs="Times New Roman"/>
            <w:sz w:val="28"/>
            <w:szCs w:val="28"/>
          </w:rPr>
          <w:t>.</w:t>
        </w:r>
        <w:r w:rsidR="00EC7DBF" w:rsidRPr="00215144">
          <w:rPr>
            <w:rStyle w:val="af0"/>
            <w:rFonts w:ascii="Times New Roman" w:hAnsi="Times New Roman" w:cs="Times New Roman"/>
            <w:sz w:val="28"/>
            <w:szCs w:val="28"/>
            <w:lang w:val="en-US"/>
          </w:rPr>
          <w:t>net</w:t>
        </w:r>
      </w:hyperlink>
      <w:r w:rsidR="00EC7DBF" w:rsidRPr="00215144">
        <w:rPr>
          <w:rFonts w:ascii="Times New Roman" w:hAnsi="Times New Roman" w:cs="Times New Roman"/>
          <w:sz w:val="28"/>
          <w:szCs w:val="28"/>
        </w:rPr>
        <w:t xml:space="preserve">  сайт </w:t>
      </w:r>
      <w:r w:rsidR="00EC7DBF" w:rsidRPr="00215144">
        <w:rPr>
          <w:rFonts w:ascii="Times New Roman" w:hAnsi="Times New Roman" w:cs="Times New Roman"/>
          <w:sz w:val="28"/>
          <w:szCs w:val="28"/>
          <w:lang w:val="en-US"/>
        </w:rPr>
        <w:t>sadok</w:t>
      </w:r>
      <w:r w:rsidR="00EC7DBF" w:rsidRPr="00215144">
        <w:rPr>
          <w:rFonts w:ascii="Times New Roman" w:hAnsi="Times New Roman" w:cs="Times New Roman"/>
          <w:sz w:val="28"/>
          <w:szCs w:val="28"/>
        </w:rPr>
        <w:t>39</w:t>
      </w:r>
      <w:r w:rsidR="00EC7DBF" w:rsidRPr="00215144">
        <w:rPr>
          <w:rFonts w:ascii="Times New Roman" w:hAnsi="Times New Roman" w:cs="Times New Roman"/>
          <w:sz w:val="28"/>
          <w:szCs w:val="28"/>
          <w:lang w:val="en-US"/>
        </w:rPr>
        <w:t>ck</w:t>
      </w:r>
      <w:r w:rsidR="00EC7DBF" w:rsidRPr="00215144">
        <w:rPr>
          <w:rFonts w:ascii="Times New Roman" w:hAnsi="Times New Roman" w:cs="Times New Roman"/>
          <w:sz w:val="28"/>
          <w:szCs w:val="28"/>
        </w:rPr>
        <w:t>.</w:t>
      </w:r>
      <w:r w:rsidR="00EC7DBF" w:rsidRPr="00215144">
        <w:rPr>
          <w:rFonts w:ascii="Times New Roman" w:hAnsi="Times New Roman" w:cs="Times New Roman"/>
          <w:sz w:val="28"/>
          <w:szCs w:val="28"/>
          <w:lang w:val="en-US"/>
        </w:rPr>
        <w:t>ua</w:t>
      </w:r>
      <w:r w:rsidR="00EC7DBF" w:rsidRPr="00215144">
        <w:rPr>
          <w:rFonts w:ascii="Times New Roman" w:hAnsi="Times New Roman" w:cs="Times New Roman"/>
          <w:sz w:val="28"/>
          <w:szCs w:val="28"/>
        </w:rPr>
        <w:t xml:space="preserve"> </w:t>
      </w:r>
      <w:r w:rsidR="00C809DB" w:rsidRPr="00215144">
        <w:rPr>
          <w:rFonts w:ascii="Times New Roman" w:hAnsi="Times New Roman" w:cs="Times New Roman"/>
          <w:sz w:val="28"/>
          <w:szCs w:val="28"/>
        </w:rPr>
        <w:t>. У бер</w:t>
      </w:r>
      <w:r w:rsidR="005C75D1">
        <w:rPr>
          <w:rFonts w:ascii="Times New Roman" w:hAnsi="Times New Roman" w:cs="Times New Roman"/>
          <w:sz w:val="28"/>
          <w:szCs w:val="28"/>
        </w:rPr>
        <w:t>езні поточного року відзначив 56</w:t>
      </w:r>
      <w:r w:rsidR="00A67C5B" w:rsidRPr="00215144">
        <w:rPr>
          <w:rFonts w:ascii="Times New Roman" w:hAnsi="Times New Roman" w:cs="Times New Roman"/>
          <w:sz w:val="28"/>
          <w:szCs w:val="28"/>
        </w:rPr>
        <w:t xml:space="preserve"> річницю  свого заснування. Групові приміщен</w:t>
      </w:r>
      <w:r w:rsidR="00E11AC6" w:rsidRPr="00215144">
        <w:rPr>
          <w:rFonts w:ascii="Times New Roman" w:hAnsi="Times New Roman" w:cs="Times New Roman"/>
          <w:sz w:val="28"/>
          <w:szCs w:val="28"/>
        </w:rPr>
        <w:t>н</w:t>
      </w:r>
      <w:r w:rsidR="00A67C5B" w:rsidRPr="00215144">
        <w:rPr>
          <w:rFonts w:ascii="Times New Roman" w:hAnsi="Times New Roman" w:cs="Times New Roman"/>
          <w:sz w:val="28"/>
          <w:szCs w:val="28"/>
        </w:rPr>
        <w:t xml:space="preserve">я забезпечені меблями та ігровим обладнанням, мають сучасний інтер'єр. Розвивальне середовище </w:t>
      </w:r>
      <w:r w:rsidR="00F373B1" w:rsidRPr="00215144">
        <w:rPr>
          <w:rFonts w:ascii="Times New Roman" w:hAnsi="Times New Roman" w:cs="Times New Roman"/>
          <w:sz w:val="28"/>
          <w:szCs w:val="28"/>
        </w:rPr>
        <w:t xml:space="preserve">дошкільного закладу </w:t>
      </w:r>
      <w:r w:rsidR="00A67C5B" w:rsidRPr="00215144">
        <w:rPr>
          <w:rFonts w:ascii="Times New Roman" w:hAnsi="Times New Roman" w:cs="Times New Roman"/>
          <w:sz w:val="28"/>
          <w:szCs w:val="28"/>
        </w:rPr>
        <w:t xml:space="preserve"> організ</w:t>
      </w:r>
      <w:r w:rsidR="00E11AC6" w:rsidRPr="00215144">
        <w:rPr>
          <w:rFonts w:ascii="Times New Roman" w:hAnsi="Times New Roman" w:cs="Times New Roman"/>
          <w:sz w:val="28"/>
          <w:szCs w:val="28"/>
        </w:rPr>
        <w:t>о</w:t>
      </w:r>
      <w:r w:rsidR="00A67C5B" w:rsidRPr="00215144">
        <w:rPr>
          <w:rFonts w:ascii="Times New Roman" w:hAnsi="Times New Roman" w:cs="Times New Roman"/>
          <w:sz w:val="28"/>
          <w:szCs w:val="28"/>
        </w:rPr>
        <w:t>вано з урахуванням інтересів дітей і відповідає їх віковим особливостям.</w:t>
      </w:r>
    </w:p>
    <w:p w:rsidR="00A67C5B" w:rsidRPr="00215144" w:rsidRDefault="00A67C5B" w:rsidP="00215144">
      <w:pPr>
        <w:pStyle w:val="a3"/>
        <w:spacing w:after="0"/>
        <w:ind w:left="0" w:firstLine="567"/>
        <w:jc w:val="both"/>
        <w:rPr>
          <w:rFonts w:ascii="Times New Roman" w:hAnsi="Times New Roman" w:cs="Times New Roman"/>
          <w:sz w:val="28"/>
          <w:szCs w:val="28"/>
        </w:rPr>
      </w:pPr>
      <w:r w:rsidRPr="00215144">
        <w:rPr>
          <w:rFonts w:ascii="Times New Roman" w:hAnsi="Times New Roman" w:cs="Times New Roman"/>
          <w:sz w:val="28"/>
          <w:szCs w:val="28"/>
        </w:rPr>
        <w:t>Для занять дітей створені всі умови, обладнані спеціальні</w:t>
      </w:r>
      <w:r w:rsidR="003522D4" w:rsidRPr="00215144">
        <w:rPr>
          <w:rFonts w:ascii="Times New Roman" w:hAnsi="Times New Roman" w:cs="Times New Roman"/>
          <w:sz w:val="28"/>
          <w:szCs w:val="28"/>
        </w:rPr>
        <w:t xml:space="preserve"> </w:t>
      </w:r>
      <w:r w:rsidRPr="00215144">
        <w:rPr>
          <w:rFonts w:ascii="Times New Roman" w:hAnsi="Times New Roman" w:cs="Times New Roman"/>
          <w:sz w:val="28"/>
          <w:szCs w:val="28"/>
        </w:rPr>
        <w:t>приміщення:</w:t>
      </w:r>
    </w:p>
    <w:p w:rsidR="00A67C5B" w:rsidRPr="00215144" w:rsidRDefault="00125D88"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м</w:t>
      </w:r>
      <w:r w:rsidR="00A67C5B" w:rsidRPr="00215144">
        <w:rPr>
          <w:rFonts w:ascii="Times New Roman" w:hAnsi="Times New Roman" w:cs="Times New Roman"/>
          <w:sz w:val="28"/>
          <w:szCs w:val="28"/>
        </w:rPr>
        <w:t>узична</w:t>
      </w:r>
      <w:r w:rsidRPr="00215144">
        <w:rPr>
          <w:rFonts w:ascii="Times New Roman" w:hAnsi="Times New Roman" w:cs="Times New Roman"/>
          <w:sz w:val="28"/>
          <w:szCs w:val="28"/>
        </w:rPr>
        <w:t xml:space="preserve"> та</w:t>
      </w:r>
      <w:r w:rsidR="00A67C5B" w:rsidRPr="00215144">
        <w:rPr>
          <w:rFonts w:ascii="Times New Roman" w:hAnsi="Times New Roman" w:cs="Times New Roman"/>
          <w:sz w:val="28"/>
          <w:szCs w:val="28"/>
        </w:rPr>
        <w:t xml:space="preserve"> спортивна зали;</w:t>
      </w:r>
    </w:p>
    <w:p w:rsidR="00A67C5B" w:rsidRPr="00215144" w:rsidRDefault="00A67C5B"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кабінет логопеда, практичного психолога, «пісочної терапії»;</w:t>
      </w:r>
    </w:p>
    <w:p w:rsidR="00A67C5B" w:rsidRDefault="00A67C5B"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методичний кабінет та медичний блок.</w:t>
      </w:r>
    </w:p>
    <w:p w:rsidR="005C75D1" w:rsidRPr="005C75D1" w:rsidRDefault="005C75D1" w:rsidP="005C75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C75D1">
        <w:rPr>
          <w:rFonts w:ascii="Times New Roman" w:hAnsi="Times New Roman" w:cs="Times New Roman"/>
          <w:sz w:val="28"/>
          <w:szCs w:val="28"/>
        </w:rPr>
        <w:t>Одним із важливих</w:t>
      </w:r>
      <w:r>
        <w:rPr>
          <w:rFonts w:ascii="Times New Roman" w:hAnsi="Times New Roman" w:cs="Times New Roman"/>
          <w:sz w:val="28"/>
          <w:szCs w:val="28"/>
        </w:rPr>
        <w:t xml:space="preserve"> пріоритетів у діяльності дошкільного навчального закладу </w:t>
      </w:r>
      <w:r w:rsidRPr="005C75D1">
        <w:rPr>
          <w:rFonts w:ascii="Times New Roman" w:hAnsi="Times New Roman" w:cs="Times New Roman"/>
          <w:sz w:val="28"/>
          <w:szCs w:val="28"/>
        </w:rPr>
        <w:t>є забезпечення безпеки учасників освітнього процесу, які на сьогодні страждають від російської воєнної агресії. А життя та здоров’я дітей – це найбільша цінність людства. Володіти необхідними знаннями, потрібними для подальшої безпечної життєдіяльності, є важливим завданням для кожного з дорослих.</w:t>
      </w:r>
    </w:p>
    <w:p w:rsidR="005C75D1" w:rsidRPr="005C75D1" w:rsidRDefault="005C75D1" w:rsidP="005C75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C75D1">
        <w:rPr>
          <w:rFonts w:ascii="Times New Roman" w:hAnsi="Times New Roman" w:cs="Times New Roman"/>
          <w:sz w:val="28"/>
          <w:szCs w:val="28"/>
        </w:rPr>
        <w:t xml:space="preserve"> Під час здійснення зазначених заходів </w:t>
      </w:r>
      <w:r>
        <w:rPr>
          <w:rFonts w:ascii="Times New Roman" w:hAnsi="Times New Roman" w:cs="Times New Roman"/>
          <w:sz w:val="28"/>
          <w:szCs w:val="28"/>
        </w:rPr>
        <w:t>я керуюся</w:t>
      </w:r>
      <w:r w:rsidRPr="005C75D1">
        <w:rPr>
          <w:rFonts w:ascii="Times New Roman" w:hAnsi="Times New Roman" w:cs="Times New Roman"/>
          <w:sz w:val="28"/>
          <w:szCs w:val="28"/>
        </w:rPr>
        <w:t xml:space="preserve"> Кодексом цивільного захисту України. Відповідно до статті 32 КЦЗУ заклади дошкільної освіти, які не забезпечені власними захисними спорудами для захисту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 споруди подвійного призначення та найпростіші укриття.</w:t>
      </w:r>
      <w:r>
        <w:rPr>
          <w:rFonts w:ascii="Times New Roman" w:hAnsi="Times New Roman" w:cs="Times New Roman"/>
          <w:sz w:val="28"/>
          <w:szCs w:val="28"/>
        </w:rPr>
        <w:t xml:space="preserve"> На час воєнного стану в дошкільному закладі обладнали овочесховище на подвійне призначення укриття на 60 дітей (5 груп).</w:t>
      </w:r>
    </w:p>
    <w:p w:rsidR="00A67C5B" w:rsidRPr="00215144" w:rsidRDefault="00A67C5B" w:rsidP="00215144">
      <w:pPr>
        <w:pStyle w:val="a3"/>
        <w:numPr>
          <w:ilvl w:val="0"/>
          <w:numId w:val="2"/>
        </w:numPr>
        <w:spacing w:after="0"/>
        <w:ind w:left="0" w:firstLine="851"/>
        <w:jc w:val="center"/>
        <w:rPr>
          <w:rFonts w:ascii="Times New Roman" w:hAnsi="Times New Roman" w:cs="Times New Roman"/>
          <w:b/>
          <w:sz w:val="28"/>
          <w:szCs w:val="28"/>
        </w:rPr>
      </w:pPr>
      <w:r w:rsidRPr="00215144">
        <w:rPr>
          <w:rFonts w:ascii="Times New Roman" w:hAnsi="Times New Roman" w:cs="Times New Roman"/>
          <w:b/>
          <w:sz w:val="28"/>
          <w:szCs w:val="28"/>
        </w:rPr>
        <w:t>Склад вихованців</w:t>
      </w:r>
    </w:p>
    <w:p w:rsidR="00A67C5B" w:rsidRPr="00215144" w:rsidRDefault="00A67C5B" w:rsidP="00215144">
      <w:pPr>
        <w:spacing w:after="0"/>
        <w:ind w:firstLine="567"/>
        <w:jc w:val="both"/>
        <w:rPr>
          <w:rFonts w:ascii="Times New Roman" w:hAnsi="Times New Roman" w:cs="Times New Roman"/>
          <w:sz w:val="28"/>
          <w:szCs w:val="28"/>
        </w:rPr>
      </w:pPr>
      <w:r w:rsidRPr="00215144">
        <w:rPr>
          <w:rFonts w:ascii="Times New Roman" w:hAnsi="Times New Roman" w:cs="Times New Roman"/>
          <w:sz w:val="28"/>
          <w:szCs w:val="28"/>
        </w:rPr>
        <w:t>За проектною потужністю дошкільний заклад роз</w:t>
      </w:r>
      <w:r w:rsidR="00E11AC6" w:rsidRPr="00215144">
        <w:rPr>
          <w:rFonts w:ascii="Times New Roman" w:hAnsi="Times New Roman" w:cs="Times New Roman"/>
          <w:sz w:val="28"/>
          <w:szCs w:val="28"/>
        </w:rPr>
        <w:t>р</w:t>
      </w:r>
      <w:r w:rsidRPr="00215144">
        <w:rPr>
          <w:rFonts w:ascii="Times New Roman" w:hAnsi="Times New Roman" w:cs="Times New Roman"/>
          <w:sz w:val="28"/>
          <w:szCs w:val="28"/>
        </w:rPr>
        <w:t>ахован</w:t>
      </w:r>
      <w:r w:rsidR="00F373B1" w:rsidRPr="00215144">
        <w:rPr>
          <w:rFonts w:ascii="Times New Roman" w:hAnsi="Times New Roman" w:cs="Times New Roman"/>
          <w:sz w:val="28"/>
          <w:szCs w:val="28"/>
        </w:rPr>
        <w:t>ий</w:t>
      </w:r>
      <w:r w:rsidR="00C809DB" w:rsidRPr="00215144">
        <w:rPr>
          <w:rFonts w:ascii="Times New Roman" w:hAnsi="Times New Roman" w:cs="Times New Roman"/>
          <w:sz w:val="28"/>
          <w:szCs w:val="28"/>
        </w:rPr>
        <w:t xml:space="preserve"> на 178</w:t>
      </w:r>
      <w:r w:rsidRPr="00215144">
        <w:rPr>
          <w:rFonts w:ascii="Times New Roman" w:hAnsi="Times New Roman" w:cs="Times New Roman"/>
          <w:sz w:val="28"/>
          <w:szCs w:val="28"/>
        </w:rPr>
        <w:t xml:space="preserve"> місц</w:t>
      </w:r>
      <w:r w:rsidR="00E2654D" w:rsidRPr="00215144">
        <w:rPr>
          <w:rFonts w:ascii="Times New Roman" w:hAnsi="Times New Roman" w:cs="Times New Roman"/>
          <w:sz w:val="28"/>
          <w:szCs w:val="28"/>
        </w:rPr>
        <w:t>я</w:t>
      </w:r>
      <w:r w:rsidRPr="00215144">
        <w:rPr>
          <w:rFonts w:ascii="Times New Roman" w:hAnsi="Times New Roman" w:cs="Times New Roman"/>
          <w:sz w:val="28"/>
          <w:szCs w:val="28"/>
        </w:rPr>
        <w:t xml:space="preserve"> для дітей від 1</w:t>
      </w:r>
      <w:r w:rsidR="00125D88" w:rsidRPr="00215144">
        <w:rPr>
          <w:rFonts w:ascii="Times New Roman" w:hAnsi="Times New Roman" w:cs="Times New Roman"/>
          <w:sz w:val="28"/>
          <w:szCs w:val="28"/>
        </w:rPr>
        <w:t>,</w:t>
      </w:r>
      <w:r w:rsidRPr="00215144">
        <w:rPr>
          <w:rFonts w:ascii="Times New Roman" w:hAnsi="Times New Roman" w:cs="Times New Roman"/>
          <w:sz w:val="28"/>
          <w:szCs w:val="28"/>
        </w:rPr>
        <w:t>5 до 6 (7) років</w:t>
      </w:r>
      <w:r w:rsidR="00630608" w:rsidRPr="00215144">
        <w:rPr>
          <w:rFonts w:ascii="Times New Roman" w:hAnsi="Times New Roman" w:cs="Times New Roman"/>
          <w:sz w:val="28"/>
          <w:szCs w:val="28"/>
        </w:rPr>
        <w:t>. Групи комплектувались переважно в серпні – вересні.</w:t>
      </w:r>
    </w:p>
    <w:p w:rsidR="00630608" w:rsidRPr="00215144" w:rsidRDefault="005C75D1" w:rsidP="00215144">
      <w:pPr>
        <w:spacing w:after="0"/>
        <w:ind w:firstLine="567"/>
        <w:jc w:val="both"/>
        <w:rPr>
          <w:rFonts w:ascii="Times New Roman" w:hAnsi="Times New Roman" w:cs="Times New Roman"/>
          <w:sz w:val="28"/>
          <w:szCs w:val="28"/>
        </w:rPr>
      </w:pPr>
      <w:r>
        <w:rPr>
          <w:rFonts w:ascii="Times New Roman" w:hAnsi="Times New Roman" w:cs="Times New Roman"/>
          <w:sz w:val="28"/>
          <w:szCs w:val="28"/>
        </w:rPr>
        <w:t>У 2021– 2022</w:t>
      </w:r>
      <w:r w:rsidR="00F50A4A" w:rsidRPr="00215144">
        <w:rPr>
          <w:rFonts w:ascii="Times New Roman" w:hAnsi="Times New Roman" w:cs="Times New Roman"/>
          <w:sz w:val="28"/>
          <w:szCs w:val="28"/>
        </w:rPr>
        <w:t xml:space="preserve"> </w:t>
      </w:r>
      <w:r w:rsidR="00630608" w:rsidRPr="00215144">
        <w:rPr>
          <w:rFonts w:ascii="Times New Roman" w:hAnsi="Times New Roman" w:cs="Times New Roman"/>
          <w:sz w:val="28"/>
          <w:szCs w:val="28"/>
        </w:rPr>
        <w:t>навчальному році укомплектовано 11 вікових груп:</w:t>
      </w:r>
    </w:p>
    <w:p w:rsidR="00630608" w:rsidRPr="00215144" w:rsidRDefault="00630608"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3 групи для дітей раннього віку;</w:t>
      </w:r>
    </w:p>
    <w:p w:rsidR="00630608" w:rsidRPr="00215144" w:rsidRDefault="00630608"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8 груп для дітей дошкільного віку</w:t>
      </w:r>
    </w:p>
    <w:p w:rsidR="00630608" w:rsidRPr="00215144" w:rsidRDefault="00630608" w:rsidP="00215144">
      <w:pPr>
        <w:spacing w:after="0"/>
        <w:ind w:firstLine="567"/>
        <w:jc w:val="both"/>
        <w:rPr>
          <w:rFonts w:ascii="Times New Roman" w:hAnsi="Times New Roman" w:cs="Times New Roman"/>
          <w:sz w:val="28"/>
          <w:szCs w:val="28"/>
        </w:rPr>
      </w:pPr>
      <w:r w:rsidRPr="00215144">
        <w:rPr>
          <w:rFonts w:ascii="Times New Roman" w:hAnsi="Times New Roman" w:cs="Times New Roman"/>
          <w:sz w:val="28"/>
          <w:szCs w:val="28"/>
        </w:rPr>
        <w:t>Цього року заклад відвіду</w:t>
      </w:r>
      <w:r w:rsidR="00F373B1" w:rsidRPr="00215144">
        <w:rPr>
          <w:rFonts w:ascii="Times New Roman" w:hAnsi="Times New Roman" w:cs="Times New Roman"/>
          <w:sz w:val="28"/>
          <w:szCs w:val="28"/>
        </w:rPr>
        <w:t>є</w:t>
      </w:r>
      <w:r w:rsidR="003522D4" w:rsidRPr="00215144">
        <w:rPr>
          <w:rFonts w:ascii="Times New Roman" w:hAnsi="Times New Roman" w:cs="Times New Roman"/>
          <w:sz w:val="28"/>
          <w:szCs w:val="28"/>
        </w:rPr>
        <w:t xml:space="preserve"> </w:t>
      </w:r>
      <w:r w:rsidR="00E2785D" w:rsidRPr="00215144">
        <w:rPr>
          <w:rFonts w:ascii="Times New Roman" w:hAnsi="Times New Roman" w:cs="Times New Roman"/>
          <w:sz w:val="28"/>
          <w:szCs w:val="28"/>
        </w:rPr>
        <w:t>2</w:t>
      </w:r>
      <w:r w:rsidR="00F80E16">
        <w:rPr>
          <w:rFonts w:ascii="Times New Roman" w:hAnsi="Times New Roman" w:cs="Times New Roman"/>
          <w:sz w:val="28"/>
          <w:szCs w:val="28"/>
        </w:rPr>
        <w:t>56</w:t>
      </w:r>
      <w:r w:rsidR="003522D4" w:rsidRPr="00215144">
        <w:rPr>
          <w:rFonts w:ascii="Times New Roman" w:hAnsi="Times New Roman" w:cs="Times New Roman"/>
          <w:sz w:val="28"/>
          <w:szCs w:val="28"/>
        </w:rPr>
        <w:t xml:space="preserve"> </w:t>
      </w:r>
      <w:r w:rsidRPr="00215144">
        <w:rPr>
          <w:rFonts w:ascii="Times New Roman" w:hAnsi="Times New Roman" w:cs="Times New Roman"/>
          <w:sz w:val="28"/>
          <w:szCs w:val="28"/>
        </w:rPr>
        <w:t>д</w:t>
      </w:r>
      <w:r w:rsidR="00DD4937" w:rsidRPr="00215144">
        <w:rPr>
          <w:rFonts w:ascii="Times New Roman" w:hAnsi="Times New Roman" w:cs="Times New Roman"/>
          <w:sz w:val="28"/>
          <w:szCs w:val="28"/>
        </w:rPr>
        <w:t>ітей</w:t>
      </w:r>
      <w:r w:rsidRPr="00215144">
        <w:rPr>
          <w:rFonts w:ascii="Times New Roman" w:hAnsi="Times New Roman" w:cs="Times New Roman"/>
          <w:sz w:val="28"/>
          <w:szCs w:val="28"/>
        </w:rPr>
        <w:t xml:space="preserve">, що на </w:t>
      </w:r>
      <w:r w:rsidR="00F80E16">
        <w:rPr>
          <w:rFonts w:ascii="Times New Roman" w:hAnsi="Times New Roman" w:cs="Times New Roman"/>
          <w:sz w:val="28"/>
          <w:szCs w:val="28"/>
        </w:rPr>
        <w:t>79</w:t>
      </w:r>
      <w:r w:rsidR="00DC328E" w:rsidRPr="00215144">
        <w:rPr>
          <w:rFonts w:ascii="Times New Roman" w:hAnsi="Times New Roman" w:cs="Times New Roman"/>
          <w:sz w:val="28"/>
          <w:szCs w:val="28"/>
        </w:rPr>
        <w:t xml:space="preserve"> </w:t>
      </w:r>
      <w:r w:rsidR="00E2785D" w:rsidRPr="00215144">
        <w:rPr>
          <w:rFonts w:ascii="Times New Roman" w:hAnsi="Times New Roman" w:cs="Times New Roman"/>
          <w:sz w:val="28"/>
          <w:szCs w:val="28"/>
        </w:rPr>
        <w:t>д</w:t>
      </w:r>
      <w:r w:rsidR="007519A9" w:rsidRPr="00215144">
        <w:rPr>
          <w:rFonts w:ascii="Times New Roman" w:hAnsi="Times New Roman" w:cs="Times New Roman"/>
          <w:sz w:val="28"/>
          <w:szCs w:val="28"/>
        </w:rPr>
        <w:t>ітей</w:t>
      </w:r>
      <w:r w:rsidRPr="00215144">
        <w:rPr>
          <w:rFonts w:ascii="Times New Roman" w:hAnsi="Times New Roman" w:cs="Times New Roman"/>
          <w:sz w:val="28"/>
          <w:szCs w:val="28"/>
        </w:rPr>
        <w:t xml:space="preserve"> більше  ніж по проекту</w:t>
      </w:r>
      <w:r w:rsidR="00B46000">
        <w:rPr>
          <w:rFonts w:ascii="Times New Roman" w:hAnsi="Times New Roman" w:cs="Times New Roman"/>
          <w:sz w:val="28"/>
          <w:szCs w:val="28"/>
        </w:rPr>
        <w:t xml:space="preserve">, і </w:t>
      </w:r>
      <w:r w:rsidR="003522D4" w:rsidRPr="00215144">
        <w:rPr>
          <w:rFonts w:ascii="Times New Roman" w:hAnsi="Times New Roman" w:cs="Times New Roman"/>
          <w:sz w:val="28"/>
          <w:szCs w:val="28"/>
        </w:rPr>
        <w:t xml:space="preserve"> </w:t>
      </w:r>
      <w:r w:rsidR="007B121B" w:rsidRPr="00215144">
        <w:rPr>
          <w:rFonts w:ascii="Times New Roman" w:hAnsi="Times New Roman" w:cs="Times New Roman"/>
          <w:sz w:val="28"/>
          <w:szCs w:val="28"/>
        </w:rPr>
        <w:t xml:space="preserve"> на </w:t>
      </w:r>
      <w:r w:rsidR="00F80E16">
        <w:rPr>
          <w:rFonts w:ascii="Times New Roman" w:hAnsi="Times New Roman" w:cs="Times New Roman"/>
          <w:sz w:val="28"/>
          <w:szCs w:val="28"/>
        </w:rPr>
        <w:t>14</w:t>
      </w:r>
      <w:r w:rsidR="00E2785D" w:rsidRPr="00215144">
        <w:rPr>
          <w:rFonts w:ascii="Times New Roman" w:hAnsi="Times New Roman" w:cs="Times New Roman"/>
          <w:sz w:val="28"/>
          <w:szCs w:val="28"/>
        </w:rPr>
        <w:t xml:space="preserve"> д</w:t>
      </w:r>
      <w:r w:rsidR="00DC328E" w:rsidRPr="00215144">
        <w:rPr>
          <w:rFonts w:ascii="Times New Roman" w:hAnsi="Times New Roman" w:cs="Times New Roman"/>
          <w:sz w:val="28"/>
          <w:szCs w:val="28"/>
        </w:rPr>
        <w:t>ітей</w:t>
      </w:r>
      <w:r w:rsidR="00F80E16">
        <w:rPr>
          <w:rFonts w:ascii="Times New Roman" w:hAnsi="Times New Roman" w:cs="Times New Roman"/>
          <w:sz w:val="28"/>
          <w:szCs w:val="28"/>
        </w:rPr>
        <w:t xml:space="preserve"> менше</w:t>
      </w:r>
      <w:r w:rsidR="00B46000">
        <w:rPr>
          <w:rFonts w:ascii="Times New Roman" w:hAnsi="Times New Roman" w:cs="Times New Roman"/>
          <w:sz w:val="28"/>
          <w:szCs w:val="28"/>
        </w:rPr>
        <w:t xml:space="preserve"> </w:t>
      </w:r>
      <w:r w:rsidR="007B121B" w:rsidRPr="00215144">
        <w:rPr>
          <w:rFonts w:ascii="Times New Roman" w:hAnsi="Times New Roman" w:cs="Times New Roman"/>
          <w:sz w:val="28"/>
          <w:szCs w:val="28"/>
        </w:rPr>
        <w:t xml:space="preserve"> ніж минулого навчального року, </w:t>
      </w:r>
      <w:r w:rsidR="00D0635A" w:rsidRPr="00215144">
        <w:rPr>
          <w:rFonts w:ascii="Times New Roman" w:hAnsi="Times New Roman" w:cs="Times New Roman"/>
          <w:sz w:val="28"/>
          <w:szCs w:val="28"/>
        </w:rPr>
        <w:t xml:space="preserve"> з них:</w:t>
      </w:r>
    </w:p>
    <w:p w:rsidR="00D0635A" w:rsidRPr="00215144" w:rsidRDefault="00D0635A"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раннього віку </w:t>
      </w:r>
      <w:r w:rsidR="00F80E16">
        <w:rPr>
          <w:rFonts w:ascii="Times New Roman" w:hAnsi="Times New Roman" w:cs="Times New Roman"/>
          <w:sz w:val="28"/>
          <w:szCs w:val="28"/>
        </w:rPr>
        <w:t>55</w:t>
      </w:r>
      <w:r w:rsidRPr="00215144">
        <w:rPr>
          <w:rFonts w:ascii="Times New Roman" w:hAnsi="Times New Roman" w:cs="Times New Roman"/>
          <w:sz w:val="28"/>
          <w:szCs w:val="28"/>
        </w:rPr>
        <w:t xml:space="preserve"> дітей;</w:t>
      </w:r>
    </w:p>
    <w:p w:rsidR="00D0635A" w:rsidRPr="00215144" w:rsidRDefault="00D0635A"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дошкільного віку </w:t>
      </w:r>
      <w:r w:rsidR="00F80E16">
        <w:rPr>
          <w:rFonts w:ascii="Times New Roman" w:hAnsi="Times New Roman" w:cs="Times New Roman"/>
          <w:sz w:val="28"/>
          <w:szCs w:val="28"/>
        </w:rPr>
        <w:t>201</w:t>
      </w:r>
      <w:r w:rsidRPr="00215144">
        <w:rPr>
          <w:rFonts w:ascii="Times New Roman" w:hAnsi="Times New Roman" w:cs="Times New Roman"/>
          <w:sz w:val="28"/>
          <w:szCs w:val="28"/>
        </w:rPr>
        <w:t xml:space="preserve"> д</w:t>
      </w:r>
      <w:r w:rsidR="00DD4937" w:rsidRPr="00215144">
        <w:rPr>
          <w:rFonts w:ascii="Times New Roman" w:hAnsi="Times New Roman" w:cs="Times New Roman"/>
          <w:sz w:val="28"/>
          <w:szCs w:val="28"/>
        </w:rPr>
        <w:t>ітей</w:t>
      </w:r>
      <w:r w:rsidRPr="00215144">
        <w:rPr>
          <w:rFonts w:ascii="Times New Roman" w:hAnsi="Times New Roman" w:cs="Times New Roman"/>
          <w:sz w:val="28"/>
          <w:szCs w:val="28"/>
        </w:rPr>
        <w:t>;</w:t>
      </w:r>
    </w:p>
    <w:p w:rsidR="00D0635A" w:rsidRPr="00215144" w:rsidRDefault="00D0635A"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випущено до школи</w:t>
      </w:r>
      <w:r w:rsidR="00B46000">
        <w:rPr>
          <w:rFonts w:ascii="Times New Roman" w:hAnsi="Times New Roman" w:cs="Times New Roman"/>
          <w:sz w:val="28"/>
          <w:szCs w:val="28"/>
        </w:rPr>
        <w:t xml:space="preserve"> 74</w:t>
      </w:r>
      <w:r w:rsidR="007519A9" w:rsidRPr="00215144">
        <w:rPr>
          <w:rFonts w:ascii="Times New Roman" w:hAnsi="Times New Roman" w:cs="Times New Roman"/>
          <w:sz w:val="28"/>
          <w:szCs w:val="28"/>
        </w:rPr>
        <w:t xml:space="preserve"> </w:t>
      </w:r>
      <w:r w:rsidR="007C012C" w:rsidRPr="00215144">
        <w:rPr>
          <w:rFonts w:ascii="Times New Roman" w:hAnsi="Times New Roman" w:cs="Times New Roman"/>
          <w:sz w:val="28"/>
          <w:szCs w:val="28"/>
        </w:rPr>
        <w:t>дітей</w:t>
      </w:r>
      <w:r w:rsidRPr="00215144">
        <w:rPr>
          <w:rFonts w:ascii="Times New Roman" w:hAnsi="Times New Roman" w:cs="Times New Roman"/>
          <w:sz w:val="28"/>
          <w:szCs w:val="28"/>
        </w:rPr>
        <w:t>.</w:t>
      </w:r>
    </w:p>
    <w:p w:rsidR="00F80E16" w:rsidRPr="00D03E6E" w:rsidRDefault="00F80E16" w:rsidP="00F80E1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Pr="005C4C26">
        <w:rPr>
          <w:rFonts w:ascii="Times New Roman" w:hAnsi="Times New Roman" w:cs="Times New Roman"/>
          <w:sz w:val="28"/>
          <w:szCs w:val="28"/>
          <w:shd w:val="clear" w:color="auto" w:fill="FFFFFF" w:themeFill="background1"/>
        </w:rPr>
        <w:t>Протягом року, тобто за період з 1 червня 2021 по 1 червн</w:t>
      </w:r>
      <w:r>
        <w:rPr>
          <w:rFonts w:ascii="Times New Roman" w:hAnsi="Times New Roman" w:cs="Times New Roman"/>
          <w:sz w:val="28"/>
          <w:szCs w:val="28"/>
          <w:shd w:val="clear" w:color="auto" w:fill="FFFFFF" w:themeFill="background1"/>
        </w:rPr>
        <w:t xml:space="preserve">я 2022 року до нас поступило 79  дітей (ясла – 54 , сад – 25 ), з вересня 2021 року до травня 2022 року вибуло – 19 дітей (сад – 19 </w:t>
      </w:r>
      <w:r w:rsidRPr="005C4C26">
        <w:rPr>
          <w:rFonts w:ascii="Times New Roman" w:hAnsi="Times New Roman" w:cs="Times New Roman"/>
          <w:sz w:val="28"/>
          <w:szCs w:val="28"/>
          <w:shd w:val="clear" w:color="auto" w:fill="FFFFFF" w:themeFill="background1"/>
        </w:rPr>
        <w:t>). Контингент</w:t>
      </w:r>
      <w:r w:rsidRPr="00D03E6E">
        <w:rPr>
          <w:rFonts w:ascii="Times New Roman" w:hAnsi="Times New Roman" w:cs="Times New Roman"/>
          <w:sz w:val="28"/>
          <w:szCs w:val="28"/>
        </w:rPr>
        <w:t xml:space="preserve"> батьків соціально благополучний, переважають діти із сімей робочих, підприємців, службовці, не працюючих.</w:t>
      </w:r>
    </w:p>
    <w:p w:rsidR="00F80E16" w:rsidRPr="00215144" w:rsidRDefault="00F80E16" w:rsidP="00215144">
      <w:pPr>
        <w:spacing w:after="0"/>
        <w:ind w:firstLine="567"/>
        <w:jc w:val="both"/>
        <w:rPr>
          <w:rFonts w:ascii="Times New Roman" w:hAnsi="Times New Roman" w:cs="Times New Roman"/>
          <w:sz w:val="28"/>
          <w:szCs w:val="28"/>
        </w:rPr>
      </w:pPr>
    </w:p>
    <w:p w:rsidR="00D0635A" w:rsidRDefault="00D0635A" w:rsidP="00215144">
      <w:pPr>
        <w:pStyle w:val="a3"/>
        <w:numPr>
          <w:ilvl w:val="0"/>
          <w:numId w:val="2"/>
        </w:numPr>
        <w:spacing w:after="0"/>
        <w:ind w:left="0" w:firstLine="851"/>
        <w:jc w:val="center"/>
        <w:rPr>
          <w:rFonts w:ascii="Times New Roman" w:hAnsi="Times New Roman" w:cs="Times New Roman"/>
          <w:b/>
          <w:sz w:val="28"/>
          <w:szCs w:val="28"/>
        </w:rPr>
      </w:pPr>
      <w:r w:rsidRPr="00215144">
        <w:rPr>
          <w:rFonts w:ascii="Times New Roman" w:hAnsi="Times New Roman" w:cs="Times New Roman"/>
          <w:b/>
          <w:sz w:val="28"/>
          <w:szCs w:val="28"/>
        </w:rPr>
        <w:t>Кадрове забезпечення</w:t>
      </w:r>
    </w:p>
    <w:p w:rsidR="0088160C" w:rsidRPr="00215144" w:rsidRDefault="0088160C" w:rsidP="0088160C">
      <w:pPr>
        <w:pStyle w:val="a3"/>
        <w:spacing w:after="0"/>
        <w:ind w:left="851"/>
        <w:rPr>
          <w:rFonts w:ascii="Times New Roman" w:hAnsi="Times New Roman" w:cs="Times New Roman"/>
          <w:b/>
          <w:sz w:val="28"/>
          <w:szCs w:val="28"/>
        </w:rPr>
      </w:pPr>
    </w:p>
    <w:p w:rsidR="000103E3" w:rsidRPr="00215144" w:rsidRDefault="00F71729" w:rsidP="00215144">
      <w:pPr>
        <w:spacing w:after="0"/>
        <w:ind w:firstLine="567"/>
        <w:jc w:val="both"/>
        <w:rPr>
          <w:rFonts w:ascii="Times New Roman" w:hAnsi="Times New Roman" w:cs="Times New Roman"/>
          <w:sz w:val="28"/>
          <w:szCs w:val="28"/>
        </w:rPr>
      </w:pPr>
      <w:r w:rsidRPr="00215144">
        <w:rPr>
          <w:rFonts w:ascii="Times New Roman" w:hAnsi="Times New Roman" w:cs="Times New Roman"/>
          <w:sz w:val="28"/>
          <w:szCs w:val="28"/>
        </w:rPr>
        <w:t>Освітній</w:t>
      </w:r>
      <w:r w:rsidR="000103E3" w:rsidRPr="00215144">
        <w:rPr>
          <w:rFonts w:ascii="Times New Roman" w:hAnsi="Times New Roman" w:cs="Times New Roman"/>
          <w:sz w:val="28"/>
          <w:szCs w:val="28"/>
        </w:rPr>
        <w:t xml:space="preserve"> процес у дошкільному на</w:t>
      </w:r>
      <w:r w:rsidR="00FB71B4" w:rsidRPr="00215144">
        <w:rPr>
          <w:rFonts w:ascii="Times New Roman" w:hAnsi="Times New Roman" w:cs="Times New Roman"/>
          <w:sz w:val="28"/>
          <w:szCs w:val="28"/>
        </w:rPr>
        <w:t xml:space="preserve">вчальному закладі забезпечують </w:t>
      </w:r>
      <w:r w:rsidR="0088160C">
        <w:rPr>
          <w:rFonts w:ascii="Times New Roman" w:hAnsi="Times New Roman" w:cs="Times New Roman"/>
          <w:sz w:val="28"/>
          <w:szCs w:val="28"/>
        </w:rPr>
        <w:t xml:space="preserve">48 </w:t>
      </w:r>
      <w:r w:rsidR="000103E3" w:rsidRPr="00215144">
        <w:rPr>
          <w:rFonts w:ascii="Times New Roman" w:hAnsi="Times New Roman" w:cs="Times New Roman"/>
          <w:sz w:val="28"/>
          <w:szCs w:val="28"/>
        </w:rPr>
        <w:t>працівник</w:t>
      </w:r>
      <w:r w:rsidR="0088160C">
        <w:rPr>
          <w:rFonts w:ascii="Times New Roman" w:hAnsi="Times New Roman" w:cs="Times New Roman"/>
          <w:sz w:val="28"/>
          <w:szCs w:val="28"/>
        </w:rPr>
        <w:t>ів</w:t>
      </w:r>
      <w:r w:rsidR="006A7814">
        <w:rPr>
          <w:rFonts w:ascii="Times New Roman" w:hAnsi="Times New Roman" w:cs="Times New Roman"/>
          <w:sz w:val="28"/>
          <w:szCs w:val="28"/>
        </w:rPr>
        <w:t xml:space="preserve">: </w:t>
      </w:r>
      <w:r w:rsidR="001332E2" w:rsidRPr="00215144">
        <w:rPr>
          <w:rFonts w:ascii="Times New Roman" w:hAnsi="Times New Roman" w:cs="Times New Roman"/>
          <w:sz w:val="28"/>
          <w:szCs w:val="28"/>
        </w:rPr>
        <w:t xml:space="preserve"> </w:t>
      </w:r>
      <w:r w:rsidR="0088160C">
        <w:rPr>
          <w:rFonts w:ascii="Times New Roman" w:hAnsi="Times New Roman" w:cs="Times New Roman"/>
          <w:sz w:val="28"/>
          <w:szCs w:val="28"/>
        </w:rPr>
        <w:t>26</w:t>
      </w:r>
      <w:r w:rsidR="00BC74E8">
        <w:rPr>
          <w:rFonts w:ascii="Times New Roman" w:hAnsi="Times New Roman" w:cs="Times New Roman"/>
          <w:sz w:val="28"/>
          <w:szCs w:val="28"/>
        </w:rPr>
        <w:t xml:space="preserve"> </w:t>
      </w:r>
      <w:r w:rsidR="000103E3" w:rsidRPr="00215144">
        <w:rPr>
          <w:rFonts w:ascii="Times New Roman" w:hAnsi="Times New Roman" w:cs="Times New Roman"/>
          <w:sz w:val="28"/>
          <w:szCs w:val="28"/>
        </w:rPr>
        <w:t>мол</w:t>
      </w:r>
      <w:r w:rsidR="00495F75" w:rsidRPr="00215144">
        <w:rPr>
          <w:rFonts w:ascii="Times New Roman" w:hAnsi="Times New Roman" w:cs="Times New Roman"/>
          <w:sz w:val="28"/>
          <w:szCs w:val="28"/>
        </w:rPr>
        <w:t>одшого обслуговуючого персоналу</w:t>
      </w:r>
      <w:r w:rsidR="000103E3" w:rsidRPr="00215144">
        <w:rPr>
          <w:rFonts w:ascii="Times New Roman" w:hAnsi="Times New Roman" w:cs="Times New Roman"/>
          <w:sz w:val="28"/>
          <w:szCs w:val="28"/>
        </w:rPr>
        <w:t>, 2 медичних працівник</w:t>
      </w:r>
      <w:r w:rsidR="00475EB1" w:rsidRPr="00215144">
        <w:rPr>
          <w:rFonts w:ascii="Times New Roman" w:hAnsi="Times New Roman" w:cs="Times New Roman"/>
          <w:sz w:val="28"/>
          <w:szCs w:val="28"/>
        </w:rPr>
        <w:t>и</w:t>
      </w:r>
      <w:r w:rsidR="000103E3" w:rsidRPr="00215144">
        <w:rPr>
          <w:rFonts w:ascii="Times New Roman" w:hAnsi="Times New Roman" w:cs="Times New Roman"/>
          <w:sz w:val="28"/>
          <w:szCs w:val="28"/>
        </w:rPr>
        <w:t xml:space="preserve">, </w:t>
      </w:r>
      <w:r w:rsidRPr="00215144">
        <w:rPr>
          <w:rFonts w:ascii="Times New Roman" w:hAnsi="Times New Roman" w:cs="Times New Roman"/>
          <w:sz w:val="28"/>
          <w:szCs w:val="28"/>
        </w:rPr>
        <w:t>2</w:t>
      </w:r>
      <w:r w:rsidR="0088160C">
        <w:rPr>
          <w:rFonts w:ascii="Times New Roman" w:hAnsi="Times New Roman" w:cs="Times New Roman"/>
          <w:sz w:val="28"/>
          <w:szCs w:val="28"/>
        </w:rPr>
        <w:t>0</w:t>
      </w:r>
      <w:r w:rsidR="00334568" w:rsidRPr="00215144">
        <w:rPr>
          <w:rFonts w:ascii="Times New Roman" w:hAnsi="Times New Roman" w:cs="Times New Roman"/>
          <w:sz w:val="28"/>
          <w:szCs w:val="28"/>
        </w:rPr>
        <w:t xml:space="preserve"> педагоги</w:t>
      </w:r>
      <w:r w:rsidRPr="00215144">
        <w:rPr>
          <w:rFonts w:ascii="Times New Roman" w:hAnsi="Times New Roman" w:cs="Times New Roman"/>
          <w:sz w:val="28"/>
          <w:szCs w:val="28"/>
        </w:rPr>
        <w:t>, у тому числі</w:t>
      </w:r>
      <w:r w:rsidR="00334568" w:rsidRPr="00215144">
        <w:rPr>
          <w:rFonts w:ascii="Times New Roman" w:hAnsi="Times New Roman" w:cs="Times New Roman"/>
          <w:sz w:val="28"/>
          <w:szCs w:val="28"/>
        </w:rPr>
        <w:t xml:space="preserve">: </w:t>
      </w:r>
      <w:r w:rsidR="00BC74E8">
        <w:rPr>
          <w:rFonts w:ascii="Times New Roman" w:hAnsi="Times New Roman" w:cs="Times New Roman"/>
          <w:sz w:val="28"/>
          <w:szCs w:val="28"/>
        </w:rPr>
        <w:t xml:space="preserve">завідувач , </w:t>
      </w:r>
      <w:r w:rsidR="00334568" w:rsidRPr="00215144">
        <w:rPr>
          <w:rFonts w:ascii="Times New Roman" w:hAnsi="Times New Roman" w:cs="Times New Roman"/>
          <w:sz w:val="28"/>
          <w:szCs w:val="28"/>
        </w:rPr>
        <w:t>вихователь-методист, вчитель-</w:t>
      </w:r>
      <w:r w:rsidR="000103E3" w:rsidRPr="00215144">
        <w:rPr>
          <w:rFonts w:ascii="Times New Roman" w:hAnsi="Times New Roman" w:cs="Times New Roman"/>
          <w:sz w:val="28"/>
          <w:szCs w:val="28"/>
        </w:rPr>
        <w:t>логопед, практичний психолог, 2 музичних керівника, і</w:t>
      </w:r>
      <w:r w:rsidR="00FB71B4" w:rsidRPr="00215144">
        <w:rPr>
          <w:rFonts w:ascii="Times New Roman" w:hAnsi="Times New Roman" w:cs="Times New Roman"/>
          <w:sz w:val="28"/>
          <w:szCs w:val="28"/>
        </w:rPr>
        <w:t>н</w:t>
      </w:r>
      <w:r w:rsidR="0088160C">
        <w:rPr>
          <w:rFonts w:ascii="Times New Roman" w:hAnsi="Times New Roman" w:cs="Times New Roman"/>
          <w:sz w:val="28"/>
          <w:szCs w:val="28"/>
        </w:rPr>
        <w:t>структор з фізичної культури, 14</w:t>
      </w:r>
      <w:r w:rsidR="000103E3" w:rsidRPr="00215144">
        <w:rPr>
          <w:rFonts w:ascii="Times New Roman" w:hAnsi="Times New Roman" w:cs="Times New Roman"/>
          <w:sz w:val="28"/>
          <w:szCs w:val="28"/>
        </w:rPr>
        <w:t xml:space="preserve"> вихователів. </w:t>
      </w:r>
      <w:r w:rsidR="00A614AC" w:rsidRPr="00215144">
        <w:rPr>
          <w:rFonts w:ascii="Times New Roman" w:hAnsi="Times New Roman" w:cs="Times New Roman"/>
          <w:sz w:val="28"/>
          <w:szCs w:val="28"/>
        </w:rPr>
        <w:t>Склад педагогічних  працівників за кваліфікаційними категоріями такий</w:t>
      </w:r>
      <w:r w:rsidR="00A614AC">
        <w:rPr>
          <w:rFonts w:ascii="Times New Roman" w:hAnsi="Times New Roman" w:cs="Times New Roman"/>
          <w:sz w:val="28"/>
          <w:szCs w:val="28"/>
        </w:rPr>
        <w:t>:</w:t>
      </w:r>
      <w:r w:rsidR="00723E0B" w:rsidRPr="00215144">
        <w:rPr>
          <w:rFonts w:ascii="Times New Roman" w:hAnsi="Times New Roman" w:cs="Times New Roman"/>
          <w:sz w:val="28"/>
          <w:szCs w:val="28"/>
        </w:rPr>
        <w:t>1</w:t>
      </w:r>
      <w:r w:rsidR="0088160C">
        <w:rPr>
          <w:rFonts w:ascii="Times New Roman" w:hAnsi="Times New Roman" w:cs="Times New Roman"/>
          <w:sz w:val="28"/>
          <w:szCs w:val="28"/>
        </w:rPr>
        <w:t>3</w:t>
      </w:r>
      <w:r w:rsidR="001332E2" w:rsidRPr="00215144">
        <w:rPr>
          <w:rFonts w:ascii="Times New Roman" w:hAnsi="Times New Roman" w:cs="Times New Roman"/>
          <w:sz w:val="28"/>
          <w:szCs w:val="28"/>
        </w:rPr>
        <w:t xml:space="preserve"> </w:t>
      </w:r>
      <w:r w:rsidR="00F010E9" w:rsidRPr="00215144">
        <w:rPr>
          <w:rFonts w:ascii="Times New Roman" w:hAnsi="Times New Roman" w:cs="Times New Roman"/>
          <w:sz w:val="28"/>
          <w:szCs w:val="28"/>
        </w:rPr>
        <w:t>педагог</w:t>
      </w:r>
      <w:r w:rsidR="00723E0B" w:rsidRPr="00215144">
        <w:rPr>
          <w:rFonts w:ascii="Times New Roman" w:hAnsi="Times New Roman" w:cs="Times New Roman"/>
          <w:sz w:val="28"/>
          <w:szCs w:val="28"/>
        </w:rPr>
        <w:t>ів</w:t>
      </w:r>
      <w:r w:rsidR="001332E2" w:rsidRPr="00215144">
        <w:rPr>
          <w:rFonts w:ascii="Times New Roman" w:hAnsi="Times New Roman" w:cs="Times New Roman"/>
          <w:sz w:val="28"/>
          <w:szCs w:val="28"/>
        </w:rPr>
        <w:t xml:space="preserve"> </w:t>
      </w:r>
      <w:r w:rsidR="00AA6276" w:rsidRPr="00215144">
        <w:rPr>
          <w:rFonts w:ascii="Times New Roman" w:hAnsi="Times New Roman" w:cs="Times New Roman"/>
          <w:sz w:val="28"/>
          <w:szCs w:val="28"/>
        </w:rPr>
        <w:t>ма</w:t>
      </w:r>
      <w:r w:rsidR="00723E0B" w:rsidRPr="00215144">
        <w:rPr>
          <w:rFonts w:ascii="Times New Roman" w:hAnsi="Times New Roman" w:cs="Times New Roman"/>
          <w:sz w:val="28"/>
          <w:szCs w:val="28"/>
        </w:rPr>
        <w:t>ють</w:t>
      </w:r>
      <w:r w:rsidR="00AA6276" w:rsidRPr="00215144">
        <w:rPr>
          <w:rFonts w:ascii="Times New Roman" w:hAnsi="Times New Roman" w:cs="Times New Roman"/>
          <w:sz w:val="28"/>
          <w:szCs w:val="28"/>
        </w:rPr>
        <w:t xml:space="preserve"> повну вищу освіту, </w:t>
      </w:r>
      <w:r w:rsidR="00BC74E8">
        <w:rPr>
          <w:rFonts w:ascii="Times New Roman" w:hAnsi="Times New Roman" w:cs="Times New Roman"/>
          <w:sz w:val="28"/>
          <w:szCs w:val="28"/>
        </w:rPr>
        <w:t>9</w:t>
      </w:r>
      <w:r w:rsidR="0088160C">
        <w:rPr>
          <w:rFonts w:ascii="Times New Roman" w:hAnsi="Times New Roman" w:cs="Times New Roman"/>
          <w:sz w:val="28"/>
          <w:szCs w:val="28"/>
        </w:rPr>
        <w:t xml:space="preserve"> -</w:t>
      </w:r>
      <w:r w:rsidR="00340879" w:rsidRPr="00215144">
        <w:rPr>
          <w:rFonts w:ascii="Times New Roman" w:hAnsi="Times New Roman" w:cs="Times New Roman"/>
          <w:sz w:val="28"/>
          <w:szCs w:val="28"/>
        </w:rPr>
        <w:t xml:space="preserve"> педагог</w:t>
      </w:r>
      <w:r w:rsidR="00FE3D26" w:rsidRPr="00215144">
        <w:rPr>
          <w:rFonts w:ascii="Times New Roman" w:hAnsi="Times New Roman" w:cs="Times New Roman"/>
          <w:sz w:val="28"/>
          <w:szCs w:val="28"/>
        </w:rPr>
        <w:t>ів</w:t>
      </w:r>
      <w:r w:rsidR="00340879" w:rsidRPr="00215144">
        <w:rPr>
          <w:rFonts w:ascii="Times New Roman" w:hAnsi="Times New Roman" w:cs="Times New Roman"/>
          <w:sz w:val="28"/>
          <w:szCs w:val="28"/>
        </w:rPr>
        <w:t xml:space="preserve"> мають фахову вищу освіту, </w:t>
      </w:r>
      <w:r w:rsidR="0088160C">
        <w:rPr>
          <w:rFonts w:ascii="Times New Roman" w:hAnsi="Times New Roman" w:cs="Times New Roman"/>
          <w:sz w:val="28"/>
          <w:szCs w:val="28"/>
        </w:rPr>
        <w:t xml:space="preserve">6 </w:t>
      </w:r>
      <w:r w:rsidR="00723E0B" w:rsidRPr="00215144">
        <w:rPr>
          <w:rFonts w:ascii="Times New Roman" w:hAnsi="Times New Roman" w:cs="Times New Roman"/>
          <w:sz w:val="28"/>
          <w:szCs w:val="28"/>
        </w:rPr>
        <w:t xml:space="preserve">– середню спеціальну педагогічну. </w:t>
      </w:r>
    </w:p>
    <w:p w:rsidR="0088160C" w:rsidRDefault="006E6419" w:rsidP="00215144">
      <w:pPr>
        <w:spacing w:after="0"/>
        <w:ind w:firstLine="851"/>
        <w:jc w:val="both"/>
        <w:rPr>
          <w:rFonts w:ascii="Times New Roman" w:hAnsi="Times New Roman" w:cs="Times New Roman"/>
          <w:b/>
          <w:sz w:val="28"/>
          <w:szCs w:val="28"/>
        </w:rPr>
      </w:pPr>
      <w:r w:rsidRPr="00215144">
        <w:rPr>
          <w:rFonts w:ascii="Times New Roman" w:hAnsi="Times New Roman" w:cs="Times New Roman"/>
          <w:b/>
          <w:sz w:val="28"/>
          <w:szCs w:val="28"/>
        </w:rPr>
        <w:t>Результати атестації п</w:t>
      </w:r>
      <w:r w:rsidR="00945913" w:rsidRPr="00215144">
        <w:rPr>
          <w:rFonts w:ascii="Times New Roman" w:hAnsi="Times New Roman" w:cs="Times New Roman"/>
          <w:b/>
          <w:sz w:val="28"/>
          <w:szCs w:val="28"/>
        </w:rPr>
        <w:t xml:space="preserve">едагогічних працівників  </w:t>
      </w:r>
    </w:p>
    <w:p w:rsidR="00B2108D" w:rsidRPr="00215144" w:rsidRDefault="00945913" w:rsidP="00215144">
      <w:pPr>
        <w:spacing w:after="0"/>
        <w:ind w:firstLine="851"/>
        <w:jc w:val="both"/>
        <w:rPr>
          <w:rFonts w:ascii="Times New Roman" w:hAnsi="Times New Roman" w:cs="Times New Roman"/>
          <w:b/>
          <w:sz w:val="28"/>
          <w:szCs w:val="28"/>
        </w:rPr>
      </w:pPr>
      <w:r w:rsidRPr="00215144">
        <w:rPr>
          <w:rFonts w:ascii="Times New Roman" w:hAnsi="Times New Roman" w:cs="Times New Roman"/>
          <w:b/>
          <w:sz w:val="28"/>
          <w:szCs w:val="28"/>
        </w:rPr>
        <w:t>ДНЗ №39</w:t>
      </w:r>
      <w:r w:rsidR="0088160C">
        <w:rPr>
          <w:rFonts w:ascii="Times New Roman" w:hAnsi="Times New Roman" w:cs="Times New Roman"/>
          <w:b/>
          <w:sz w:val="28"/>
          <w:szCs w:val="28"/>
        </w:rPr>
        <w:t xml:space="preserve"> у 2021 – 2022</w:t>
      </w:r>
      <w:r w:rsidR="006E6419" w:rsidRPr="00215144">
        <w:rPr>
          <w:rFonts w:ascii="Times New Roman" w:hAnsi="Times New Roman" w:cs="Times New Roman"/>
          <w:b/>
          <w:sz w:val="28"/>
          <w:szCs w:val="28"/>
        </w:rPr>
        <w:t xml:space="preserve"> навчальному році</w:t>
      </w:r>
    </w:p>
    <w:p w:rsidR="00AA6276" w:rsidRPr="00215144" w:rsidRDefault="00195CDF"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спеціаліст</w:t>
      </w:r>
      <w:r w:rsidR="00B7410B" w:rsidRPr="00215144">
        <w:rPr>
          <w:rFonts w:ascii="Times New Roman" w:hAnsi="Times New Roman" w:cs="Times New Roman"/>
          <w:sz w:val="28"/>
          <w:szCs w:val="28"/>
        </w:rPr>
        <w:t xml:space="preserve"> </w:t>
      </w:r>
      <w:r w:rsidR="001B68AF" w:rsidRPr="00215144">
        <w:rPr>
          <w:rFonts w:ascii="Times New Roman" w:hAnsi="Times New Roman" w:cs="Times New Roman"/>
          <w:sz w:val="28"/>
          <w:szCs w:val="28"/>
        </w:rPr>
        <w:t xml:space="preserve">ІІ категорії – </w:t>
      </w:r>
      <w:r w:rsidR="0088160C">
        <w:rPr>
          <w:rFonts w:ascii="Times New Roman" w:hAnsi="Times New Roman" w:cs="Times New Roman"/>
          <w:sz w:val="28"/>
          <w:szCs w:val="28"/>
        </w:rPr>
        <w:t>4</w:t>
      </w:r>
      <w:r w:rsidR="001B68AF" w:rsidRPr="00215144">
        <w:rPr>
          <w:rFonts w:ascii="Times New Roman" w:hAnsi="Times New Roman" w:cs="Times New Roman"/>
          <w:sz w:val="28"/>
          <w:szCs w:val="28"/>
        </w:rPr>
        <w:t xml:space="preserve"> ос</w:t>
      </w:r>
      <w:r w:rsidR="001C59D7" w:rsidRPr="00215144">
        <w:rPr>
          <w:rFonts w:ascii="Times New Roman" w:hAnsi="Times New Roman" w:cs="Times New Roman"/>
          <w:sz w:val="28"/>
          <w:szCs w:val="28"/>
        </w:rPr>
        <w:t>і</w:t>
      </w:r>
      <w:r w:rsidR="001B68AF" w:rsidRPr="00215144">
        <w:rPr>
          <w:rFonts w:ascii="Times New Roman" w:hAnsi="Times New Roman" w:cs="Times New Roman"/>
          <w:sz w:val="28"/>
          <w:szCs w:val="28"/>
        </w:rPr>
        <w:t xml:space="preserve">б </w:t>
      </w:r>
      <w:r w:rsidR="00DA0E53" w:rsidRPr="00215144">
        <w:rPr>
          <w:rFonts w:ascii="Times New Roman" w:hAnsi="Times New Roman" w:cs="Times New Roman"/>
          <w:sz w:val="28"/>
          <w:szCs w:val="28"/>
        </w:rPr>
        <w:t>–</w:t>
      </w:r>
      <w:r w:rsidR="0088160C">
        <w:rPr>
          <w:rFonts w:ascii="Times New Roman" w:hAnsi="Times New Roman" w:cs="Times New Roman"/>
          <w:sz w:val="28"/>
          <w:szCs w:val="28"/>
        </w:rPr>
        <w:t>20</w:t>
      </w:r>
      <w:r w:rsidR="001B68AF" w:rsidRPr="00215144">
        <w:rPr>
          <w:rFonts w:ascii="Times New Roman" w:hAnsi="Times New Roman" w:cs="Times New Roman"/>
          <w:sz w:val="28"/>
          <w:szCs w:val="28"/>
        </w:rPr>
        <w:t xml:space="preserve"> %</w:t>
      </w:r>
    </w:p>
    <w:p w:rsidR="001B68AF" w:rsidRPr="00215144" w:rsidRDefault="001B68AF"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спеціаліст – </w:t>
      </w:r>
      <w:r w:rsidR="0088160C">
        <w:rPr>
          <w:rFonts w:ascii="Times New Roman" w:hAnsi="Times New Roman" w:cs="Times New Roman"/>
          <w:sz w:val="28"/>
          <w:szCs w:val="28"/>
        </w:rPr>
        <w:t>13</w:t>
      </w:r>
      <w:r w:rsidRPr="00215144">
        <w:rPr>
          <w:rFonts w:ascii="Times New Roman" w:hAnsi="Times New Roman" w:cs="Times New Roman"/>
          <w:sz w:val="28"/>
          <w:szCs w:val="28"/>
        </w:rPr>
        <w:t xml:space="preserve"> осіб</w:t>
      </w:r>
      <w:r w:rsidR="00DA0E53" w:rsidRPr="00215144">
        <w:rPr>
          <w:rFonts w:ascii="Times New Roman" w:hAnsi="Times New Roman" w:cs="Times New Roman"/>
          <w:sz w:val="28"/>
          <w:szCs w:val="28"/>
        </w:rPr>
        <w:t>–</w:t>
      </w:r>
      <w:r w:rsidR="0088160C">
        <w:rPr>
          <w:rFonts w:ascii="Times New Roman" w:hAnsi="Times New Roman" w:cs="Times New Roman"/>
          <w:sz w:val="28"/>
          <w:szCs w:val="28"/>
        </w:rPr>
        <w:t>65</w:t>
      </w:r>
      <w:r w:rsidRPr="00215144">
        <w:rPr>
          <w:rFonts w:ascii="Times New Roman" w:hAnsi="Times New Roman" w:cs="Times New Roman"/>
          <w:sz w:val="28"/>
          <w:szCs w:val="28"/>
        </w:rPr>
        <w:t>%</w:t>
      </w:r>
    </w:p>
    <w:p w:rsidR="00945913" w:rsidRPr="00215144" w:rsidRDefault="00644CC3"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звання вихователь методис</w:t>
      </w:r>
      <w:r w:rsidR="0088160C">
        <w:rPr>
          <w:rFonts w:ascii="Times New Roman" w:hAnsi="Times New Roman" w:cs="Times New Roman"/>
          <w:sz w:val="28"/>
          <w:szCs w:val="28"/>
        </w:rPr>
        <w:t>т – 2 особи – 10</w:t>
      </w:r>
      <w:r w:rsidRPr="00215144">
        <w:rPr>
          <w:rFonts w:ascii="Times New Roman" w:hAnsi="Times New Roman" w:cs="Times New Roman"/>
          <w:sz w:val="28"/>
          <w:szCs w:val="28"/>
        </w:rPr>
        <w:t xml:space="preserve"> %</w:t>
      </w:r>
    </w:p>
    <w:p w:rsidR="00644CC3" w:rsidRPr="00215144" w:rsidRDefault="00644CC3"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спеціаліст І категорії – 1 особа – 5 %</w:t>
      </w:r>
    </w:p>
    <w:p w:rsidR="00545EEE" w:rsidRPr="00215144" w:rsidRDefault="00545EEE" w:rsidP="00215144">
      <w:pPr>
        <w:spacing w:after="0"/>
        <w:jc w:val="both"/>
        <w:rPr>
          <w:rFonts w:ascii="Times New Roman" w:hAnsi="Times New Roman" w:cs="Times New Roman"/>
          <w:sz w:val="28"/>
          <w:szCs w:val="28"/>
        </w:rPr>
      </w:pPr>
    </w:p>
    <w:p w:rsidR="00E56FEE" w:rsidRPr="0088160C" w:rsidRDefault="001553F1" w:rsidP="0088160C">
      <w:pPr>
        <w:pStyle w:val="a3"/>
        <w:spacing w:after="0"/>
        <w:ind w:left="851"/>
        <w:jc w:val="both"/>
        <w:rPr>
          <w:rFonts w:ascii="Times New Roman" w:hAnsi="Times New Roman" w:cs="Times New Roman"/>
          <w:sz w:val="28"/>
          <w:szCs w:val="28"/>
        </w:rPr>
      </w:pPr>
      <w:r w:rsidRPr="00215144">
        <w:rPr>
          <w:rFonts w:ascii="Times New Roman" w:hAnsi="Times New Roman" w:cs="Times New Roman"/>
          <w:noProof/>
          <w:sz w:val="28"/>
          <w:szCs w:val="28"/>
        </w:rPr>
        <w:drawing>
          <wp:inline distT="0" distB="0" distL="0" distR="0">
            <wp:extent cx="4200525" cy="2333625"/>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6419" w:rsidRPr="00E56FEE" w:rsidRDefault="006E6419" w:rsidP="00E56FEE">
      <w:pPr>
        <w:spacing w:after="0"/>
        <w:jc w:val="both"/>
        <w:rPr>
          <w:rFonts w:ascii="Times New Roman" w:hAnsi="Times New Roman" w:cs="Times New Roman"/>
          <w:b/>
          <w:i/>
          <w:sz w:val="28"/>
          <w:szCs w:val="28"/>
        </w:rPr>
      </w:pPr>
      <w:r w:rsidRPr="00215144">
        <w:rPr>
          <w:rFonts w:ascii="Times New Roman" w:hAnsi="Times New Roman" w:cs="Times New Roman"/>
          <w:b/>
          <w:i/>
          <w:sz w:val="28"/>
          <w:szCs w:val="28"/>
        </w:rPr>
        <w:t xml:space="preserve">Динаміка зростання педагогічної майстерності  </w:t>
      </w:r>
      <w:r w:rsidR="008108D5" w:rsidRPr="00215144">
        <w:rPr>
          <w:rFonts w:ascii="Times New Roman" w:hAnsi="Times New Roman" w:cs="Times New Roman"/>
          <w:b/>
          <w:i/>
          <w:sz w:val="28"/>
          <w:szCs w:val="28"/>
        </w:rPr>
        <w:t>п</w:t>
      </w:r>
      <w:r w:rsidRPr="00215144">
        <w:rPr>
          <w:rFonts w:ascii="Times New Roman" w:hAnsi="Times New Roman" w:cs="Times New Roman"/>
          <w:b/>
          <w:i/>
          <w:sz w:val="28"/>
          <w:szCs w:val="28"/>
        </w:rPr>
        <w:t>едпрацівників</w:t>
      </w:r>
      <w:r w:rsidR="00195CDF" w:rsidRPr="00215144">
        <w:rPr>
          <w:rFonts w:ascii="Times New Roman" w:hAnsi="Times New Roman" w:cs="Times New Roman"/>
          <w:i/>
          <w:sz w:val="28"/>
          <w:szCs w:val="28"/>
        </w:rPr>
        <w:t>.</w:t>
      </w:r>
    </w:p>
    <w:p w:rsidR="00D256CF" w:rsidRPr="00215144" w:rsidRDefault="00D256CF" w:rsidP="00215144">
      <w:pPr>
        <w:spacing w:after="0"/>
        <w:ind w:firstLine="851"/>
        <w:jc w:val="both"/>
        <w:rPr>
          <w:rFonts w:ascii="Times New Roman" w:hAnsi="Times New Roman" w:cs="Times New Roman"/>
          <w:sz w:val="28"/>
          <w:szCs w:val="28"/>
        </w:rPr>
      </w:pPr>
      <w:r w:rsidRPr="00215144">
        <w:rPr>
          <w:rFonts w:ascii="Times New Roman" w:hAnsi="Times New Roman" w:cs="Times New Roman"/>
          <w:noProof/>
          <w:sz w:val="28"/>
          <w:szCs w:val="28"/>
        </w:rPr>
        <w:drawing>
          <wp:anchor distT="0" distB="0" distL="114300" distR="114300" simplePos="0" relativeHeight="251658240" behindDoc="0" locked="0" layoutInCell="1" allowOverlap="1">
            <wp:simplePos x="1619250" y="5210175"/>
            <wp:positionH relativeFrom="column">
              <wp:align>left</wp:align>
            </wp:positionH>
            <wp:positionV relativeFrom="paragraph">
              <wp:align>top</wp:align>
            </wp:positionV>
            <wp:extent cx="4381500" cy="2133600"/>
            <wp:effectExtent l="0" t="0" r="0" b="0"/>
            <wp:wrapSquare wrapText="bothSides"/>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C58E1">
        <w:rPr>
          <w:rFonts w:ascii="Times New Roman" w:hAnsi="Times New Roman" w:cs="Times New Roman"/>
          <w:sz w:val="28"/>
          <w:szCs w:val="28"/>
        </w:rPr>
        <w:t xml:space="preserve">   </w:t>
      </w:r>
      <w:r w:rsidR="00BC74E8">
        <w:rPr>
          <w:rFonts w:ascii="Times New Roman" w:hAnsi="Times New Roman" w:cs="Times New Roman"/>
          <w:sz w:val="28"/>
          <w:szCs w:val="28"/>
        </w:rPr>
        <w:br w:type="textWrapping" w:clear="all"/>
      </w:r>
    </w:p>
    <w:p w:rsidR="006E6419" w:rsidRDefault="006E6419" w:rsidP="00215144">
      <w:pPr>
        <w:spacing w:after="0"/>
        <w:ind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 Таким чином, простежується поступове підвищення кваліфікації педагогічних працівників в </w:t>
      </w:r>
      <w:r w:rsidR="00195CDF" w:rsidRPr="00215144">
        <w:rPr>
          <w:rFonts w:ascii="Times New Roman" w:hAnsi="Times New Roman" w:cs="Times New Roman"/>
          <w:sz w:val="28"/>
          <w:szCs w:val="28"/>
        </w:rPr>
        <w:t>дошкільному закладі</w:t>
      </w:r>
      <w:r w:rsidR="006B2569" w:rsidRPr="00215144">
        <w:rPr>
          <w:rFonts w:ascii="Times New Roman" w:hAnsi="Times New Roman" w:cs="Times New Roman"/>
          <w:sz w:val="28"/>
          <w:szCs w:val="28"/>
        </w:rPr>
        <w:t xml:space="preserve"> </w:t>
      </w:r>
      <w:r w:rsidR="005415B0" w:rsidRPr="00215144">
        <w:rPr>
          <w:rFonts w:ascii="Times New Roman" w:hAnsi="Times New Roman" w:cs="Times New Roman"/>
          <w:sz w:val="28"/>
          <w:szCs w:val="28"/>
        </w:rPr>
        <w:t>шляхом відвідувань педагогами методичних об'єднань педагогічних працівників системи дошкільної освіти міста, курсів підвищення кваліфікації кадрів при ЧОІПОПП, а також шляхом навчання педагогів без відриву від роботи у ВУЗах за спеціальністю «Дошкільне виховання».</w:t>
      </w:r>
    </w:p>
    <w:p w:rsidR="007F4582" w:rsidRPr="00215144" w:rsidRDefault="007F4582" w:rsidP="00215144">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2021-2022 році педагоги, які за віком 60 і більше пішли на відпочинок, було прийнято на роботу 4 вихователя (спеціаліст).</w:t>
      </w:r>
    </w:p>
    <w:p w:rsidR="006E6419" w:rsidRPr="00215144" w:rsidRDefault="006E6419" w:rsidP="00215144">
      <w:pPr>
        <w:spacing w:after="0"/>
        <w:ind w:firstLine="851"/>
        <w:jc w:val="both"/>
        <w:rPr>
          <w:rFonts w:ascii="Times New Roman" w:hAnsi="Times New Roman" w:cs="Times New Roman"/>
          <w:sz w:val="28"/>
          <w:szCs w:val="28"/>
        </w:rPr>
      </w:pPr>
      <w:r w:rsidRPr="00215144">
        <w:rPr>
          <w:rFonts w:ascii="Times New Roman" w:hAnsi="Times New Roman" w:cs="Times New Roman"/>
          <w:sz w:val="28"/>
          <w:szCs w:val="28"/>
        </w:rPr>
        <w:t>Адміністрація створ</w:t>
      </w:r>
      <w:r w:rsidR="00044F75" w:rsidRPr="00215144">
        <w:rPr>
          <w:rFonts w:ascii="Times New Roman" w:hAnsi="Times New Roman" w:cs="Times New Roman"/>
          <w:sz w:val="28"/>
          <w:szCs w:val="28"/>
        </w:rPr>
        <w:t>ю</w:t>
      </w:r>
      <w:r w:rsidRPr="00215144">
        <w:rPr>
          <w:rFonts w:ascii="Times New Roman" w:hAnsi="Times New Roman" w:cs="Times New Roman"/>
          <w:sz w:val="28"/>
          <w:szCs w:val="28"/>
        </w:rPr>
        <w:t xml:space="preserve">є  </w:t>
      </w:r>
      <w:r w:rsidR="00044F75" w:rsidRPr="00215144">
        <w:rPr>
          <w:rFonts w:ascii="Times New Roman" w:hAnsi="Times New Roman" w:cs="Times New Roman"/>
          <w:sz w:val="28"/>
          <w:szCs w:val="28"/>
        </w:rPr>
        <w:t>о</w:t>
      </w:r>
      <w:r w:rsidR="00E11AC6" w:rsidRPr="00215144">
        <w:rPr>
          <w:rFonts w:ascii="Times New Roman" w:hAnsi="Times New Roman" w:cs="Times New Roman"/>
          <w:sz w:val="28"/>
          <w:szCs w:val="28"/>
        </w:rPr>
        <w:t>п</w:t>
      </w:r>
      <w:r w:rsidR="00044F75" w:rsidRPr="00215144">
        <w:rPr>
          <w:rFonts w:ascii="Times New Roman" w:hAnsi="Times New Roman" w:cs="Times New Roman"/>
          <w:sz w:val="28"/>
          <w:szCs w:val="28"/>
        </w:rPr>
        <w:t xml:space="preserve">тимальні умови для постійного професійного зростання педагогів з урахуванням індивідуальних можливостей кожного: у </w:t>
      </w:r>
      <w:r w:rsidR="005872EE" w:rsidRPr="00215144">
        <w:rPr>
          <w:rFonts w:ascii="Times New Roman" w:hAnsi="Times New Roman" w:cs="Times New Roman"/>
          <w:sz w:val="28"/>
          <w:szCs w:val="28"/>
        </w:rPr>
        <w:t>поточному навчальному році</w:t>
      </w:r>
      <w:r w:rsidR="006B2569" w:rsidRPr="00215144">
        <w:rPr>
          <w:rFonts w:ascii="Times New Roman" w:hAnsi="Times New Roman" w:cs="Times New Roman"/>
          <w:sz w:val="28"/>
          <w:szCs w:val="28"/>
        </w:rPr>
        <w:t xml:space="preserve"> </w:t>
      </w:r>
      <w:r w:rsidR="009260A3" w:rsidRPr="00215144">
        <w:rPr>
          <w:rFonts w:ascii="Times New Roman" w:hAnsi="Times New Roman" w:cs="Times New Roman"/>
          <w:sz w:val="28"/>
          <w:szCs w:val="28"/>
        </w:rPr>
        <w:t>про</w:t>
      </w:r>
      <w:r w:rsidR="00351D1C" w:rsidRPr="00215144">
        <w:rPr>
          <w:rFonts w:ascii="Times New Roman" w:hAnsi="Times New Roman" w:cs="Times New Roman"/>
          <w:sz w:val="28"/>
          <w:szCs w:val="28"/>
        </w:rPr>
        <w:t xml:space="preserve">атестовано </w:t>
      </w:r>
      <w:r w:rsidR="00DA0E53" w:rsidRPr="00215144">
        <w:rPr>
          <w:rFonts w:ascii="Times New Roman" w:hAnsi="Times New Roman" w:cs="Times New Roman"/>
          <w:sz w:val="28"/>
          <w:szCs w:val="28"/>
        </w:rPr>
        <w:t>–</w:t>
      </w:r>
      <w:r w:rsidR="00351D1C" w:rsidRPr="00215144">
        <w:rPr>
          <w:rFonts w:ascii="Times New Roman" w:hAnsi="Times New Roman" w:cs="Times New Roman"/>
          <w:sz w:val="28"/>
          <w:szCs w:val="28"/>
        </w:rPr>
        <w:t xml:space="preserve"> </w:t>
      </w:r>
      <w:r w:rsidR="007F4582">
        <w:rPr>
          <w:rFonts w:ascii="Times New Roman" w:hAnsi="Times New Roman" w:cs="Times New Roman"/>
          <w:sz w:val="28"/>
          <w:szCs w:val="28"/>
        </w:rPr>
        <w:t>2</w:t>
      </w:r>
      <w:r w:rsidR="005415B0" w:rsidRPr="00215144">
        <w:rPr>
          <w:rFonts w:ascii="Times New Roman" w:hAnsi="Times New Roman" w:cs="Times New Roman"/>
          <w:sz w:val="28"/>
          <w:szCs w:val="28"/>
        </w:rPr>
        <w:t xml:space="preserve"> </w:t>
      </w:r>
      <w:r w:rsidR="00044F75" w:rsidRPr="00215144">
        <w:rPr>
          <w:rFonts w:ascii="Times New Roman" w:hAnsi="Times New Roman" w:cs="Times New Roman"/>
          <w:sz w:val="28"/>
          <w:szCs w:val="28"/>
        </w:rPr>
        <w:t>педагог</w:t>
      </w:r>
      <w:r w:rsidR="006B2569" w:rsidRPr="00215144">
        <w:rPr>
          <w:rFonts w:ascii="Times New Roman" w:hAnsi="Times New Roman" w:cs="Times New Roman"/>
          <w:sz w:val="28"/>
          <w:szCs w:val="28"/>
        </w:rPr>
        <w:t>а</w:t>
      </w:r>
      <w:r w:rsidR="0071710D">
        <w:rPr>
          <w:rFonts w:ascii="Times New Roman" w:hAnsi="Times New Roman" w:cs="Times New Roman"/>
          <w:sz w:val="28"/>
          <w:szCs w:val="28"/>
        </w:rPr>
        <w:t xml:space="preserve"> (</w:t>
      </w:r>
      <w:r w:rsidR="007F4582">
        <w:rPr>
          <w:rFonts w:ascii="Times New Roman" w:hAnsi="Times New Roman" w:cs="Times New Roman"/>
          <w:sz w:val="28"/>
          <w:szCs w:val="28"/>
        </w:rPr>
        <w:t xml:space="preserve">Іванець Наталія Василівна </w:t>
      </w:r>
      <w:r w:rsidR="009260A3" w:rsidRPr="00215144">
        <w:rPr>
          <w:rFonts w:ascii="Times New Roman" w:hAnsi="Times New Roman" w:cs="Times New Roman"/>
          <w:sz w:val="28"/>
          <w:szCs w:val="28"/>
        </w:rPr>
        <w:t>– підтверд</w:t>
      </w:r>
      <w:r w:rsidR="0071710D">
        <w:rPr>
          <w:rFonts w:ascii="Times New Roman" w:hAnsi="Times New Roman" w:cs="Times New Roman"/>
          <w:sz w:val="28"/>
          <w:szCs w:val="28"/>
        </w:rPr>
        <w:t>жено «спеціаліст</w:t>
      </w:r>
      <w:r w:rsidR="009260A3" w:rsidRPr="00215144">
        <w:rPr>
          <w:rFonts w:ascii="Times New Roman" w:hAnsi="Times New Roman" w:cs="Times New Roman"/>
          <w:sz w:val="28"/>
          <w:szCs w:val="28"/>
        </w:rPr>
        <w:t>»,</w:t>
      </w:r>
      <w:r w:rsidR="0071710D">
        <w:rPr>
          <w:rFonts w:ascii="Times New Roman" w:hAnsi="Times New Roman" w:cs="Times New Roman"/>
          <w:sz w:val="28"/>
          <w:szCs w:val="28"/>
        </w:rPr>
        <w:t xml:space="preserve"> </w:t>
      </w:r>
      <w:r w:rsidR="007F4582">
        <w:rPr>
          <w:rFonts w:ascii="Times New Roman" w:hAnsi="Times New Roman" w:cs="Times New Roman"/>
          <w:sz w:val="28"/>
          <w:szCs w:val="28"/>
        </w:rPr>
        <w:t>Надточій Наталія Миколаївна</w:t>
      </w:r>
      <w:r w:rsidR="0071710D">
        <w:rPr>
          <w:rFonts w:ascii="Times New Roman" w:hAnsi="Times New Roman" w:cs="Times New Roman"/>
          <w:sz w:val="28"/>
          <w:szCs w:val="28"/>
        </w:rPr>
        <w:t xml:space="preserve">- </w:t>
      </w:r>
      <w:r w:rsidR="009260A3" w:rsidRPr="00215144">
        <w:rPr>
          <w:rFonts w:ascii="Times New Roman" w:hAnsi="Times New Roman" w:cs="Times New Roman"/>
          <w:sz w:val="28"/>
          <w:szCs w:val="28"/>
        </w:rPr>
        <w:t xml:space="preserve"> присвоєно «спеціаліст ІІ </w:t>
      </w:r>
      <w:r w:rsidR="0071710D" w:rsidRPr="00215144">
        <w:rPr>
          <w:rFonts w:ascii="Times New Roman" w:hAnsi="Times New Roman" w:cs="Times New Roman"/>
          <w:sz w:val="28"/>
          <w:szCs w:val="28"/>
        </w:rPr>
        <w:t>категорії</w:t>
      </w:r>
      <w:r w:rsidR="009260A3" w:rsidRPr="00215144">
        <w:rPr>
          <w:rFonts w:ascii="Times New Roman" w:hAnsi="Times New Roman" w:cs="Times New Roman"/>
          <w:sz w:val="28"/>
          <w:szCs w:val="28"/>
        </w:rPr>
        <w:t>» )</w:t>
      </w:r>
      <w:r w:rsidR="006B2569" w:rsidRPr="00215144">
        <w:rPr>
          <w:rFonts w:ascii="Times New Roman" w:hAnsi="Times New Roman" w:cs="Times New Roman"/>
          <w:sz w:val="28"/>
          <w:szCs w:val="28"/>
        </w:rPr>
        <w:t xml:space="preserve"> К</w:t>
      </w:r>
      <w:r w:rsidR="00044F75" w:rsidRPr="00215144">
        <w:rPr>
          <w:rFonts w:ascii="Times New Roman" w:hAnsi="Times New Roman" w:cs="Times New Roman"/>
          <w:sz w:val="28"/>
          <w:szCs w:val="28"/>
        </w:rPr>
        <w:t>урси підвищення кваліфікації  пройш</w:t>
      </w:r>
      <w:r w:rsidR="00634B52" w:rsidRPr="00215144">
        <w:rPr>
          <w:rFonts w:ascii="Times New Roman" w:hAnsi="Times New Roman" w:cs="Times New Roman"/>
          <w:sz w:val="28"/>
          <w:szCs w:val="28"/>
        </w:rPr>
        <w:t>ли</w:t>
      </w:r>
      <w:r w:rsidR="007F4582">
        <w:rPr>
          <w:rFonts w:ascii="Times New Roman" w:hAnsi="Times New Roman" w:cs="Times New Roman"/>
          <w:sz w:val="28"/>
          <w:szCs w:val="28"/>
        </w:rPr>
        <w:t xml:space="preserve"> 2 </w:t>
      </w:r>
      <w:r w:rsidR="00044F75" w:rsidRPr="00215144">
        <w:rPr>
          <w:rFonts w:ascii="Times New Roman" w:hAnsi="Times New Roman" w:cs="Times New Roman"/>
          <w:sz w:val="28"/>
          <w:szCs w:val="28"/>
        </w:rPr>
        <w:t>педагог</w:t>
      </w:r>
      <w:r w:rsidR="00634B52" w:rsidRPr="00215144">
        <w:rPr>
          <w:rFonts w:ascii="Times New Roman" w:hAnsi="Times New Roman" w:cs="Times New Roman"/>
          <w:sz w:val="28"/>
          <w:szCs w:val="28"/>
        </w:rPr>
        <w:t>ічних працівник</w:t>
      </w:r>
      <w:r w:rsidR="006B2569" w:rsidRPr="00215144">
        <w:rPr>
          <w:rFonts w:ascii="Times New Roman" w:hAnsi="Times New Roman" w:cs="Times New Roman"/>
          <w:sz w:val="28"/>
          <w:szCs w:val="28"/>
        </w:rPr>
        <w:t>а</w:t>
      </w:r>
      <w:r w:rsidR="00044F75" w:rsidRPr="00215144">
        <w:rPr>
          <w:rFonts w:ascii="Times New Roman" w:hAnsi="Times New Roman" w:cs="Times New Roman"/>
          <w:sz w:val="28"/>
          <w:szCs w:val="28"/>
        </w:rPr>
        <w:t>.</w:t>
      </w:r>
    </w:p>
    <w:p w:rsidR="00044F75" w:rsidRPr="00215144" w:rsidRDefault="00044F75" w:rsidP="00215144">
      <w:pPr>
        <w:spacing w:after="0"/>
        <w:ind w:firstLine="567"/>
        <w:jc w:val="both"/>
        <w:rPr>
          <w:rFonts w:ascii="Times New Roman" w:hAnsi="Times New Roman" w:cs="Times New Roman"/>
          <w:sz w:val="28"/>
          <w:szCs w:val="28"/>
        </w:rPr>
      </w:pPr>
      <w:r w:rsidRPr="00215144">
        <w:rPr>
          <w:rFonts w:ascii="Times New Roman" w:hAnsi="Times New Roman" w:cs="Times New Roman"/>
          <w:b/>
          <w:sz w:val="28"/>
          <w:szCs w:val="28"/>
        </w:rPr>
        <w:t>Висновок:</w:t>
      </w:r>
      <w:r w:rsidRPr="00215144">
        <w:rPr>
          <w:rFonts w:ascii="Times New Roman" w:hAnsi="Times New Roman" w:cs="Times New Roman"/>
          <w:sz w:val="28"/>
          <w:szCs w:val="28"/>
        </w:rPr>
        <w:t xml:space="preserve"> курси підвищення кваліфікації проводяться за графіком.</w:t>
      </w:r>
    </w:p>
    <w:p w:rsidR="002E3A93" w:rsidRPr="00215144" w:rsidRDefault="00044F75" w:rsidP="00215144">
      <w:pPr>
        <w:spacing w:after="0"/>
        <w:ind w:firstLine="567"/>
        <w:jc w:val="both"/>
        <w:rPr>
          <w:rFonts w:ascii="Times New Roman" w:hAnsi="Times New Roman" w:cs="Times New Roman"/>
          <w:sz w:val="28"/>
          <w:szCs w:val="28"/>
        </w:rPr>
      </w:pPr>
      <w:r w:rsidRPr="00215144">
        <w:rPr>
          <w:rFonts w:ascii="Times New Roman" w:hAnsi="Times New Roman" w:cs="Times New Roman"/>
          <w:sz w:val="28"/>
          <w:szCs w:val="28"/>
        </w:rPr>
        <w:t xml:space="preserve">Станом на </w:t>
      </w:r>
      <w:r w:rsidR="0001542D" w:rsidRPr="00215144">
        <w:rPr>
          <w:rFonts w:ascii="Times New Roman" w:hAnsi="Times New Roman" w:cs="Times New Roman"/>
          <w:sz w:val="28"/>
          <w:szCs w:val="28"/>
        </w:rPr>
        <w:t>0</w:t>
      </w:r>
      <w:r w:rsidR="007F4582">
        <w:rPr>
          <w:rFonts w:ascii="Times New Roman" w:hAnsi="Times New Roman" w:cs="Times New Roman"/>
          <w:sz w:val="28"/>
          <w:szCs w:val="28"/>
        </w:rPr>
        <w:t>6.06.2022</w:t>
      </w:r>
      <w:r w:rsidRPr="00215144">
        <w:rPr>
          <w:rFonts w:ascii="Times New Roman" w:hAnsi="Times New Roman" w:cs="Times New Roman"/>
          <w:sz w:val="28"/>
          <w:szCs w:val="28"/>
        </w:rPr>
        <w:t xml:space="preserve"> р</w:t>
      </w:r>
      <w:r w:rsidR="00195CDF" w:rsidRPr="00215144">
        <w:rPr>
          <w:rFonts w:ascii="Times New Roman" w:hAnsi="Times New Roman" w:cs="Times New Roman"/>
          <w:sz w:val="28"/>
          <w:szCs w:val="28"/>
        </w:rPr>
        <w:t>оку</w:t>
      </w:r>
      <w:r w:rsidRPr="00215144">
        <w:rPr>
          <w:rFonts w:ascii="Times New Roman" w:hAnsi="Times New Roman" w:cs="Times New Roman"/>
          <w:sz w:val="28"/>
          <w:szCs w:val="28"/>
        </w:rPr>
        <w:t xml:space="preserve"> у </w:t>
      </w:r>
      <w:r w:rsidR="00111EA2" w:rsidRPr="00215144">
        <w:rPr>
          <w:rFonts w:ascii="Times New Roman" w:hAnsi="Times New Roman" w:cs="Times New Roman"/>
          <w:sz w:val="28"/>
          <w:szCs w:val="28"/>
        </w:rPr>
        <w:t>дошкільному</w:t>
      </w:r>
      <w:r w:rsidRPr="00215144">
        <w:rPr>
          <w:rFonts w:ascii="Times New Roman" w:hAnsi="Times New Roman" w:cs="Times New Roman"/>
          <w:sz w:val="28"/>
          <w:szCs w:val="28"/>
        </w:rPr>
        <w:t xml:space="preserve"> закладі</w:t>
      </w:r>
      <w:r w:rsidR="007F4582">
        <w:rPr>
          <w:rFonts w:ascii="Times New Roman" w:hAnsi="Times New Roman" w:cs="Times New Roman"/>
          <w:sz w:val="28"/>
          <w:szCs w:val="28"/>
        </w:rPr>
        <w:t xml:space="preserve"> вакансій немає. </w:t>
      </w:r>
    </w:p>
    <w:p w:rsidR="00495F75" w:rsidRPr="00215144" w:rsidRDefault="002E3A93" w:rsidP="00215144">
      <w:pPr>
        <w:spacing w:after="0"/>
        <w:ind w:firstLine="567"/>
        <w:jc w:val="both"/>
        <w:rPr>
          <w:rFonts w:ascii="Times New Roman" w:hAnsi="Times New Roman" w:cs="Times New Roman"/>
          <w:sz w:val="28"/>
          <w:szCs w:val="28"/>
        </w:rPr>
      </w:pPr>
      <w:r w:rsidRPr="00215144">
        <w:rPr>
          <w:rFonts w:ascii="Times New Roman" w:hAnsi="Times New Roman" w:cs="Times New Roman"/>
          <w:sz w:val="28"/>
          <w:szCs w:val="28"/>
        </w:rPr>
        <w:t>Упрод</w:t>
      </w:r>
      <w:r w:rsidR="0071710D">
        <w:rPr>
          <w:rFonts w:ascii="Times New Roman" w:hAnsi="Times New Roman" w:cs="Times New Roman"/>
          <w:sz w:val="28"/>
          <w:szCs w:val="28"/>
        </w:rPr>
        <w:t>овж звітного періоду прийнята</w:t>
      </w:r>
      <w:r w:rsidR="004F1F11">
        <w:rPr>
          <w:rFonts w:ascii="Times New Roman" w:hAnsi="Times New Roman" w:cs="Times New Roman"/>
          <w:sz w:val="28"/>
          <w:szCs w:val="28"/>
        </w:rPr>
        <w:t xml:space="preserve"> на роботу завідувач з господарства Чечель Любов Анатоліївна</w:t>
      </w:r>
      <w:r w:rsidR="0071710D">
        <w:rPr>
          <w:rFonts w:ascii="Times New Roman" w:hAnsi="Times New Roman" w:cs="Times New Roman"/>
          <w:sz w:val="28"/>
          <w:szCs w:val="28"/>
        </w:rPr>
        <w:t xml:space="preserve"> із звільненням вихователів </w:t>
      </w:r>
      <w:r w:rsidR="004F1F11">
        <w:rPr>
          <w:rFonts w:ascii="Times New Roman" w:hAnsi="Times New Roman" w:cs="Times New Roman"/>
          <w:sz w:val="28"/>
          <w:szCs w:val="28"/>
        </w:rPr>
        <w:t xml:space="preserve">які змінили місце проживання, виїхали за кордон в зв’язку з воєнним станом в </w:t>
      </w:r>
      <w:r w:rsidR="009F6096">
        <w:rPr>
          <w:rFonts w:ascii="Times New Roman" w:hAnsi="Times New Roman" w:cs="Times New Roman"/>
          <w:sz w:val="28"/>
          <w:szCs w:val="28"/>
        </w:rPr>
        <w:t>Україні</w:t>
      </w:r>
      <w:r w:rsidR="004F1F11">
        <w:rPr>
          <w:rFonts w:ascii="Times New Roman" w:hAnsi="Times New Roman" w:cs="Times New Roman"/>
          <w:sz w:val="28"/>
          <w:szCs w:val="28"/>
        </w:rPr>
        <w:t xml:space="preserve"> на постійне місце перебування.</w:t>
      </w:r>
      <w:r w:rsidRPr="00215144">
        <w:rPr>
          <w:rFonts w:ascii="Times New Roman" w:hAnsi="Times New Roman" w:cs="Times New Roman"/>
          <w:sz w:val="28"/>
          <w:szCs w:val="28"/>
        </w:rPr>
        <w:t xml:space="preserve"> </w:t>
      </w:r>
      <w:r w:rsidR="00A70918">
        <w:rPr>
          <w:rFonts w:ascii="Times New Roman" w:hAnsi="Times New Roman" w:cs="Times New Roman"/>
          <w:sz w:val="28"/>
          <w:szCs w:val="28"/>
        </w:rPr>
        <w:t xml:space="preserve"> </w:t>
      </w:r>
      <w:r w:rsidRPr="00215144">
        <w:rPr>
          <w:rFonts w:ascii="Times New Roman" w:hAnsi="Times New Roman" w:cs="Times New Roman"/>
          <w:sz w:val="28"/>
          <w:szCs w:val="28"/>
        </w:rPr>
        <w:t xml:space="preserve">звільнилися, </w:t>
      </w:r>
      <w:r w:rsidR="009F6096">
        <w:rPr>
          <w:rFonts w:ascii="Times New Roman" w:hAnsi="Times New Roman" w:cs="Times New Roman"/>
          <w:sz w:val="28"/>
          <w:szCs w:val="28"/>
        </w:rPr>
        <w:t xml:space="preserve">але на даний час неукомплектовуємо педагогами, так як працює тільки 5 груп. </w:t>
      </w:r>
      <w:r w:rsidR="00195CDF" w:rsidRPr="00215144">
        <w:rPr>
          <w:rFonts w:ascii="Times New Roman" w:hAnsi="Times New Roman" w:cs="Times New Roman"/>
          <w:sz w:val="28"/>
          <w:szCs w:val="28"/>
        </w:rPr>
        <w:t xml:space="preserve">На сьогодні </w:t>
      </w:r>
      <w:r w:rsidR="009F6096">
        <w:rPr>
          <w:rFonts w:ascii="Times New Roman" w:hAnsi="Times New Roman" w:cs="Times New Roman"/>
          <w:sz w:val="28"/>
          <w:szCs w:val="28"/>
        </w:rPr>
        <w:t>2</w:t>
      </w:r>
      <w:r w:rsidR="00195CDF" w:rsidRPr="00215144">
        <w:rPr>
          <w:rFonts w:ascii="Times New Roman" w:hAnsi="Times New Roman" w:cs="Times New Roman"/>
          <w:sz w:val="28"/>
          <w:szCs w:val="28"/>
        </w:rPr>
        <w:t xml:space="preserve"> праці</w:t>
      </w:r>
      <w:r w:rsidR="00334568" w:rsidRPr="00215144">
        <w:rPr>
          <w:rFonts w:ascii="Times New Roman" w:hAnsi="Times New Roman" w:cs="Times New Roman"/>
          <w:sz w:val="28"/>
          <w:szCs w:val="28"/>
        </w:rPr>
        <w:t>вник</w:t>
      </w:r>
      <w:r w:rsidR="009F6096">
        <w:rPr>
          <w:rFonts w:ascii="Times New Roman" w:hAnsi="Times New Roman" w:cs="Times New Roman"/>
          <w:sz w:val="28"/>
          <w:szCs w:val="28"/>
        </w:rPr>
        <w:t>и</w:t>
      </w:r>
      <w:r w:rsidR="00334568" w:rsidRPr="00215144">
        <w:rPr>
          <w:rFonts w:ascii="Times New Roman" w:hAnsi="Times New Roman" w:cs="Times New Roman"/>
          <w:sz w:val="28"/>
          <w:szCs w:val="28"/>
        </w:rPr>
        <w:t xml:space="preserve"> дошкільного закладу знаходи</w:t>
      </w:r>
      <w:r w:rsidR="00195CDF" w:rsidRPr="00215144">
        <w:rPr>
          <w:rFonts w:ascii="Times New Roman" w:hAnsi="Times New Roman" w:cs="Times New Roman"/>
          <w:sz w:val="28"/>
          <w:szCs w:val="28"/>
        </w:rPr>
        <w:t xml:space="preserve">ться </w:t>
      </w:r>
      <w:r w:rsidR="00C4019D" w:rsidRPr="00215144">
        <w:rPr>
          <w:rFonts w:ascii="Times New Roman" w:hAnsi="Times New Roman" w:cs="Times New Roman"/>
          <w:sz w:val="28"/>
          <w:szCs w:val="28"/>
        </w:rPr>
        <w:t>у декретній відпустці</w:t>
      </w:r>
      <w:r w:rsidR="00195CDF" w:rsidRPr="00215144">
        <w:rPr>
          <w:rFonts w:ascii="Times New Roman" w:hAnsi="Times New Roman" w:cs="Times New Roman"/>
          <w:sz w:val="28"/>
          <w:szCs w:val="28"/>
        </w:rPr>
        <w:t xml:space="preserve">. </w:t>
      </w:r>
    </w:p>
    <w:p w:rsidR="00EA1A8C" w:rsidRDefault="00EA1A8C" w:rsidP="00215144">
      <w:pPr>
        <w:spacing w:after="0"/>
        <w:ind w:firstLine="567"/>
        <w:jc w:val="both"/>
        <w:rPr>
          <w:rFonts w:ascii="Times New Roman" w:hAnsi="Times New Roman" w:cs="Times New Roman"/>
          <w:sz w:val="28"/>
          <w:szCs w:val="28"/>
        </w:rPr>
      </w:pPr>
      <w:r w:rsidRPr="00215144">
        <w:rPr>
          <w:rFonts w:ascii="Times New Roman" w:hAnsi="Times New Roman" w:cs="Times New Roman"/>
          <w:sz w:val="28"/>
          <w:szCs w:val="28"/>
        </w:rPr>
        <w:t>Адмін</w:t>
      </w:r>
      <w:r w:rsidR="00E11AC6" w:rsidRPr="00215144">
        <w:rPr>
          <w:rFonts w:ascii="Times New Roman" w:hAnsi="Times New Roman" w:cs="Times New Roman"/>
          <w:sz w:val="28"/>
          <w:szCs w:val="28"/>
        </w:rPr>
        <w:t>і</w:t>
      </w:r>
      <w:r w:rsidRPr="00215144">
        <w:rPr>
          <w:rFonts w:ascii="Times New Roman" w:hAnsi="Times New Roman" w:cs="Times New Roman"/>
          <w:sz w:val="28"/>
          <w:szCs w:val="28"/>
        </w:rPr>
        <w:t xml:space="preserve">страція закладу створює працівникам </w:t>
      </w:r>
      <w:r w:rsidR="00A70918">
        <w:rPr>
          <w:rFonts w:ascii="Times New Roman" w:hAnsi="Times New Roman" w:cs="Times New Roman"/>
          <w:sz w:val="28"/>
          <w:szCs w:val="28"/>
        </w:rPr>
        <w:t xml:space="preserve">усі умови для </w:t>
      </w:r>
      <w:r w:rsidR="00CF3F12" w:rsidRPr="00215144">
        <w:rPr>
          <w:rFonts w:ascii="Times New Roman" w:hAnsi="Times New Roman" w:cs="Times New Roman"/>
          <w:sz w:val="28"/>
          <w:szCs w:val="28"/>
        </w:rPr>
        <w:t xml:space="preserve">роботи. </w:t>
      </w:r>
      <w:r w:rsidR="00E11AC6" w:rsidRPr="00215144">
        <w:rPr>
          <w:rFonts w:ascii="Times New Roman" w:hAnsi="Times New Roman" w:cs="Times New Roman"/>
          <w:sz w:val="28"/>
          <w:szCs w:val="28"/>
        </w:rPr>
        <w:t xml:space="preserve">Завдяки оптимальній розстановці та цілеспрямованому використанню кадрів робота колективу </w:t>
      </w:r>
      <w:r w:rsidR="009B6324" w:rsidRPr="00215144">
        <w:rPr>
          <w:rFonts w:ascii="Times New Roman" w:hAnsi="Times New Roman" w:cs="Times New Roman"/>
          <w:sz w:val="28"/>
          <w:szCs w:val="28"/>
        </w:rPr>
        <w:t>дошкільного навчального закладу</w:t>
      </w:r>
      <w:r w:rsidR="00E11AC6" w:rsidRPr="00215144">
        <w:rPr>
          <w:rFonts w:ascii="Times New Roman" w:hAnsi="Times New Roman" w:cs="Times New Roman"/>
          <w:sz w:val="28"/>
          <w:szCs w:val="28"/>
        </w:rPr>
        <w:t xml:space="preserve"> відзначається стабільністю  та позитивною результативністю. </w:t>
      </w:r>
    </w:p>
    <w:p w:rsidR="009F6096" w:rsidRPr="00215144" w:rsidRDefault="009F6096" w:rsidP="00215144">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час воєнного стану педагоги розробляли онлайн заняття для дітей.</w:t>
      </w:r>
    </w:p>
    <w:p w:rsidR="00422CFA" w:rsidRPr="00215144" w:rsidRDefault="00422CFA" w:rsidP="00215144">
      <w:pPr>
        <w:spacing w:after="0"/>
        <w:jc w:val="center"/>
        <w:rPr>
          <w:rFonts w:ascii="Times New Roman" w:hAnsi="Times New Roman" w:cs="Times New Roman"/>
          <w:b/>
          <w:sz w:val="28"/>
          <w:szCs w:val="28"/>
        </w:rPr>
      </w:pPr>
      <w:r w:rsidRPr="00215144">
        <w:rPr>
          <w:rFonts w:ascii="Times New Roman" w:hAnsi="Times New Roman" w:cs="Times New Roman"/>
          <w:b/>
          <w:sz w:val="28"/>
          <w:szCs w:val="28"/>
        </w:rPr>
        <w:t>Плинність педагогічних працівників в дошкільному навчальному закладі</w:t>
      </w:r>
    </w:p>
    <w:tbl>
      <w:tblPr>
        <w:tblStyle w:val="a7"/>
        <w:tblW w:w="9895" w:type="dxa"/>
        <w:tblLayout w:type="fixed"/>
        <w:tblLook w:val="04A0" w:firstRow="1" w:lastRow="0" w:firstColumn="1" w:lastColumn="0" w:noHBand="0" w:noVBand="1"/>
      </w:tblPr>
      <w:tblGrid>
        <w:gridCol w:w="445"/>
        <w:gridCol w:w="1117"/>
        <w:gridCol w:w="956"/>
        <w:gridCol w:w="851"/>
        <w:gridCol w:w="749"/>
        <w:gridCol w:w="684"/>
        <w:gridCol w:w="874"/>
        <w:gridCol w:w="690"/>
        <w:gridCol w:w="930"/>
        <w:gridCol w:w="851"/>
        <w:gridCol w:w="963"/>
        <w:gridCol w:w="785"/>
      </w:tblGrid>
      <w:tr w:rsidR="00422CFA" w:rsidRPr="00215144" w:rsidTr="00A70918">
        <w:trPr>
          <w:cantSplit/>
          <w:trHeight w:val="1134"/>
        </w:trPr>
        <w:tc>
          <w:tcPr>
            <w:tcW w:w="445" w:type="dxa"/>
          </w:tcPr>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w:t>
            </w:r>
          </w:p>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п/п</w:t>
            </w:r>
          </w:p>
        </w:tc>
        <w:tc>
          <w:tcPr>
            <w:tcW w:w="1117" w:type="dxa"/>
          </w:tcPr>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 xml:space="preserve">категорія </w:t>
            </w:r>
          </w:p>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працівника</w:t>
            </w:r>
          </w:p>
        </w:tc>
        <w:tc>
          <w:tcPr>
            <w:tcW w:w="956" w:type="dxa"/>
          </w:tcPr>
          <w:p w:rsidR="00422CFA" w:rsidRPr="00215144" w:rsidRDefault="00422CFA" w:rsidP="00A70918">
            <w:pPr>
              <w:spacing w:line="276" w:lineRule="auto"/>
              <w:ind w:left="-144"/>
              <w:jc w:val="both"/>
              <w:rPr>
                <w:rFonts w:ascii="Times New Roman" w:hAnsi="Times New Roman" w:cs="Times New Roman"/>
                <w:sz w:val="28"/>
                <w:szCs w:val="28"/>
              </w:rPr>
            </w:pPr>
            <w:r w:rsidRPr="00215144">
              <w:rPr>
                <w:rFonts w:ascii="Times New Roman" w:hAnsi="Times New Roman" w:cs="Times New Roman"/>
                <w:sz w:val="28"/>
                <w:szCs w:val="28"/>
              </w:rPr>
              <w:t xml:space="preserve">всього </w:t>
            </w:r>
          </w:p>
        </w:tc>
        <w:tc>
          <w:tcPr>
            <w:tcW w:w="851" w:type="dxa"/>
          </w:tcPr>
          <w:p w:rsidR="00422CFA" w:rsidRPr="00215144" w:rsidRDefault="00422CFA" w:rsidP="00A70918">
            <w:pPr>
              <w:spacing w:line="276" w:lineRule="auto"/>
              <w:ind w:left="-108" w:right="-149" w:firstLine="108"/>
              <w:jc w:val="both"/>
              <w:rPr>
                <w:rFonts w:ascii="Times New Roman" w:hAnsi="Times New Roman" w:cs="Times New Roman"/>
                <w:sz w:val="28"/>
                <w:szCs w:val="28"/>
              </w:rPr>
            </w:pPr>
            <w:r w:rsidRPr="00215144">
              <w:rPr>
                <w:rFonts w:ascii="Times New Roman" w:hAnsi="Times New Roman" w:cs="Times New Roman"/>
                <w:sz w:val="28"/>
                <w:szCs w:val="28"/>
              </w:rPr>
              <w:t>всього вибу</w:t>
            </w:r>
            <w:r w:rsidR="006D7092" w:rsidRPr="00215144">
              <w:rPr>
                <w:rFonts w:ascii="Times New Roman" w:hAnsi="Times New Roman" w:cs="Times New Roman"/>
                <w:sz w:val="28"/>
                <w:szCs w:val="28"/>
              </w:rPr>
              <w:t>-</w:t>
            </w:r>
            <w:r w:rsidR="009F6096">
              <w:rPr>
                <w:rFonts w:ascii="Times New Roman" w:hAnsi="Times New Roman" w:cs="Times New Roman"/>
                <w:sz w:val="28"/>
                <w:szCs w:val="28"/>
              </w:rPr>
              <w:t>ло в 2021-22</w:t>
            </w:r>
            <w:r w:rsidR="00C4019D" w:rsidRPr="00215144">
              <w:rPr>
                <w:rFonts w:ascii="Times New Roman" w:hAnsi="Times New Roman" w:cs="Times New Roman"/>
                <w:sz w:val="28"/>
                <w:szCs w:val="28"/>
              </w:rPr>
              <w:t xml:space="preserve"> н.</w:t>
            </w:r>
            <w:r w:rsidRPr="00215144">
              <w:rPr>
                <w:rFonts w:ascii="Times New Roman" w:hAnsi="Times New Roman" w:cs="Times New Roman"/>
                <w:sz w:val="28"/>
                <w:szCs w:val="28"/>
              </w:rPr>
              <w:t xml:space="preserve"> р</w:t>
            </w:r>
          </w:p>
        </w:tc>
        <w:tc>
          <w:tcPr>
            <w:tcW w:w="749"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 віком</w:t>
            </w:r>
          </w:p>
        </w:tc>
        <w:tc>
          <w:tcPr>
            <w:tcW w:w="684"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 вислугою років</w:t>
            </w:r>
          </w:p>
        </w:tc>
        <w:tc>
          <w:tcPr>
            <w:tcW w:w="874"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 влас</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ним бажан</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ням</w:t>
            </w:r>
          </w:p>
        </w:tc>
        <w:tc>
          <w:tcPr>
            <w:tcW w:w="690"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 зго</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дою сто</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рін</w:t>
            </w:r>
          </w:p>
        </w:tc>
        <w:tc>
          <w:tcPr>
            <w:tcW w:w="930"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закін</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чення терміну дого</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вору</w:t>
            </w:r>
          </w:p>
        </w:tc>
        <w:tc>
          <w:tcPr>
            <w:tcW w:w="851"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декретна відпу</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стка</w:t>
            </w:r>
          </w:p>
        </w:tc>
        <w:tc>
          <w:tcPr>
            <w:tcW w:w="963"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переве</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дено на інші роботи</w:t>
            </w:r>
          </w:p>
        </w:tc>
        <w:tc>
          <w:tcPr>
            <w:tcW w:w="785"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інші при</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чини</w:t>
            </w:r>
          </w:p>
        </w:tc>
      </w:tr>
      <w:tr w:rsidR="00422CFA" w:rsidRPr="00215144" w:rsidTr="00A70918">
        <w:tc>
          <w:tcPr>
            <w:tcW w:w="445"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1.</w:t>
            </w:r>
          </w:p>
          <w:p w:rsidR="00422CFA" w:rsidRPr="00215144" w:rsidRDefault="00422CFA" w:rsidP="00215144">
            <w:pPr>
              <w:spacing w:line="276" w:lineRule="auto"/>
              <w:rPr>
                <w:rFonts w:ascii="Times New Roman" w:hAnsi="Times New Roman" w:cs="Times New Roman"/>
                <w:sz w:val="28"/>
                <w:szCs w:val="28"/>
              </w:rPr>
            </w:pPr>
          </w:p>
        </w:tc>
        <w:tc>
          <w:tcPr>
            <w:tcW w:w="1117" w:type="dxa"/>
          </w:tcPr>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 xml:space="preserve">педагогічні </w:t>
            </w:r>
          </w:p>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працівники</w:t>
            </w:r>
          </w:p>
        </w:tc>
        <w:tc>
          <w:tcPr>
            <w:tcW w:w="956"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2</w:t>
            </w:r>
            <w:r w:rsidR="009F6096">
              <w:rPr>
                <w:rFonts w:ascii="Times New Roman" w:hAnsi="Times New Roman" w:cs="Times New Roman"/>
                <w:sz w:val="28"/>
                <w:szCs w:val="28"/>
              </w:rPr>
              <w:t>0</w:t>
            </w:r>
          </w:p>
        </w:tc>
        <w:tc>
          <w:tcPr>
            <w:tcW w:w="851" w:type="dxa"/>
          </w:tcPr>
          <w:p w:rsidR="00422CFA" w:rsidRPr="00215144" w:rsidRDefault="009F6096" w:rsidP="00215144">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49" w:type="dxa"/>
          </w:tcPr>
          <w:p w:rsidR="00422CFA" w:rsidRPr="00215144" w:rsidRDefault="009F6096" w:rsidP="00215144">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84"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c>
          <w:tcPr>
            <w:tcW w:w="874" w:type="dxa"/>
          </w:tcPr>
          <w:p w:rsidR="00422CFA" w:rsidRPr="00215144" w:rsidRDefault="009F6096" w:rsidP="00215144">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0" w:type="dxa"/>
          </w:tcPr>
          <w:p w:rsidR="00422CFA" w:rsidRPr="00215144" w:rsidRDefault="009F6096" w:rsidP="00215144">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30"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c>
          <w:tcPr>
            <w:tcW w:w="851" w:type="dxa"/>
          </w:tcPr>
          <w:p w:rsidR="00422CFA" w:rsidRPr="00215144" w:rsidRDefault="009F6096" w:rsidP="00215144">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63"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c>
          <w:tcPr>
            <w:tcW w:w="785"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r>
    </w:tbl>
    <w:p w:rsidR="00422CFA" w:rsidRPr="00215144" w:rsidRDefault="00422CFA" w:rsidP="00215144">
      <w:pPr>
        <w:spacing w:after="0"/>
        <w:rPr>
          <w:rFonts w:ascii="Times New Roman" w:hAnsi="Times New Roman" w:cs="Times New Roman"/>
          <w:sz w:val="28"/>
          <w:szCs w:val="28"/>
        </w:rPr>
      </w:pPr>
    </w:p>
    <w:p w:rsidR="00422CFA" w:rsidRPr="00215144" w:rsidRDefault="00422CFA" w:rsidP="00215144">
      <w:pPr>
        <w:spacing w:after="0"/>
        <w:rPr>
          <w:rFonts w:ascii="Times New Roman" w:hAnsi="Times New Roman" w:cs="Times New Roman"/>
          <w:sz w:val="28"/>
          <w:szCs w:val="28"/>
        </w:rPr>
      </w:pPr>
      <w:r w:rsidRPr="00215144">
        <w:rPr>
          <w:rFonts w:ascii="Times New Roman" w:hAnsi="Times New Roman" w:cs="Times New Roman"/>
          <w:sz w:val="28"/>
          <w:szCs w:val="28"/>
        </w:rPr>
        <w:t>Працівники, які знаходяться  у соціальній відпустці:</w:t>
      </w:r>
      <w:r w:rsidR="00A70918">
        <w:rPr>
          <w:rFonts w:ascii="Times New Roman" w:hAnsi="Times New Roman" w:cs="Times New Roman"/>
          <w:sz w:val="28"/>
          <w:szCs w:val="28"/>
        </w:rPr>
        <w:t xml:space="preserve"> Бобровська О.О.</w:t>
      </w:r>
      <w:r w:rsidR="009F6096">
        <w:rPr>
          <w:rFonts w:ascii="Times New Roman" w:hAnsi="Times New Roman" w:cs="Times New Roman"/>
          <w:sz w:val="28"/>
          <w:szCs w:val="28"/>
        </w:rPr>
        <w:t xml:space="preserve"> Кротюк Ю.В</w:t>
      </w:r>
    </w:p>
    <w:p w:rsidR="00A70918" w:rsidRDefault="00A70918" w:rsidP="009F6096">
      <w:pPr>
        <w:spacing w:after="0"/>
        <w:rPr>
          <w:rFonts w:ascii="Times New Roman" w:hAnsi="Times New Roman" w:cs="Times New Roman"/>
          <w:b/>
          <w:sz w:val="28"/>
          <w:szCs w:val="28"/>
        </w:rPr>
      </w:pPr>
    </w:p>
    <w:p w:rsidR="00422CFA" w:rsidRPr="00215144" w:rsidRDefault="00422CFA" w:rsidP="00215144">
      <w:pPr>
        <w:spacing w:after="0"/>
        <w:jc w:val="center"/>
        <w:rPr>
          <w:rFonts w:ascii="Times New Roman" w:hAnsi="Times New Roman" w:cs="Times New Roman"/>
          <w:b/>
          <w:sz w:val="28"/>
          <w:szCs w:val="28"/>
        </w:rPr>
      </w:pPr>
      <w:r w:rsidRPr="00215144">
        <w:rPr>
          <w:rFonts w:ascii="Times New Roman" w:hAnsi="Times New Roman" w:cs="Times New Roman"/>
          <w:b/>
          <w:sz w:val="28"/>
          <w:szCs w:val="28"/>
        </w:rPr>
        <w:t xml:space="preserve">Плинність обслуговуючого персоналу </w:t>
      </w:r>
      <w:r w:rsidR="00F71729" w:rsidRPr="00215144">
        <w:rPr>
          <w:rFonts w:ascii="Times New Roman" w:hAnsi="Times New Roman" w:cs="Times New Roman"/>
          <w:b/>
          <w:sz w:val="28"/>
          <w:szCs w:val="28"/>
        </w:rPr>
        <w:t>дошкільного навчального закладу</w:t>
      </w:r>
    </w:p>
    <w:p w:rsidR="00422CFA" w:rsidRPr="00215144" w:rsidRDefault="00422CFA" w:rsidP="00215144">
      <w:pPr>
        <w:spacing w:after="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435"/>
        <w:gridCol w:w="1295"/>
        <w:gridCol w:w="930"/>
        <w:gridCol w:w="667"/>
        <w:gridCol w:w="479"/>
        <w:gridCol w:w="882"/>
        <w:gridCol w:w="905"/>
        <w:gridCol w:w="653"/>
        <w:gridCol w:w="964"/>
        <w:gridCol w:w="832"/>
        <w:gridCol w:w="999"/>
        <w:gridCol w:w="813"/>
      </w:tblGrid>
      <w:tr w:rsidR="006D7092" w:rsidRPr="00215144" w:rsidTr="006D7092">
        <w:trPr>
          <w:cantSplit/>
          <w:trHeight w:val="1082"/>
        </w:trPr>
        <w:tc>
          <w:tcPr>
            <w:tcW w:w="724" w:type="dxa"/>
          </w:tcPr>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w:t>
            </w:r>
          </w:p>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п/п</w:t>
            </w:r>
          </w:p>
        </w:tc>
        <w:tc>
          <w:tcPr>
            <w:tcW w:w="1814" w:type="dxa"/>
          </w:tcPr>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 xml:space="preserve">категорія </w:t>
            </w:r>
          </w:p>
          <w:p w:rsidR="00422CFA" w:rsidRPr="00215144" w:rsidRDefault="00422CFA" w:rsidP="00215144">
            <w:pPr>
              <w:spacing w:line="276" w:lineRule="auto"/>
              <w:rPr>
                <w:rFonts w:ascii="Times New Roman" w:hAnsi="Times New Roman" w:cs="Times New Roman"/>
                <w:sz w:val="28"/>
                <w:szCs w:val="28"/>
              </w:rPr>
            </w:pPr>
            <w:r w:rsidRPr="00215144">
              <w:rPr>
                <w:rFonts w:ascii="Times New Roman" w:hAnsi="Times New Roman" w:cs="Times New Roman"/>
                <w:sz w:val="28"/>
                <w:szCs w:val="28"/>
              </w:rPr>
              <w:t>працівника</w:t>
            </w:r>
          </w:p>
        </w:tc>
        <w:tc>
          <w:tcPr>
            <w:tcW w:w="714"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всього   персоналу</w:t>
            </w:r>
          </w:p>
        </w:tc>
        <w:tc>
          <w:tcPr>
            <w:tcW w:w="715"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всього вибу</w:t>
            </w:r>
            <w:r w:rsidR="006D7092" w:rsidRPr="00215144">
              <w:rPr>
                <w:rFonts w:ascii="Times New Roman" w:hAnsi="Times New Roman" w:cs="Times New Roman"/>
                <w:sz w:val="28"/>
                <w:szCs w:val="28"/>
              </w:rPr>
              <w:t>-</w:t>
            </w:r>
            <w:r w:rsidR="00A70918">
              <w:rPr>
                <w:rFonts w:ascii="Times New Roman" w:hAnsi="Times New Roman" w:cs="Times New Roman"/>
                <w:sz w:val="28"/>
                <w:szCs w:val="28"/>
              </w:rPr>
              <w:t>ло</w:t>
            </w:r>
            <w:r w:rsidR="009F6096">
              <w:rPr>
                <w:rFonts w:ascii="Times New Roman" w:hAnsi="Times New Roman" w:cs="Times New Roman"/>
                <w:sz w:val="28"/>
                <w:szCs w:val="28"/>
              </w:rPr>
              <w:t xml:space="preserve"> в 21-22</w:t>
            </w:r>
            <w:r w:rsidR="006D7092" w:rsidRPr="00215144">
              <w:rPr>
                <w:rFonts w:ascii="Times New Roman" w:hAnsi="Times New Roman" w:cs="Times New Roman"/>
                <w:sz w:val="28"/>
                <w:szCs w:val="28"/>
              </w:rPr>
              <w:t xml:space="preserve"> н.</w:t>
            </w:r>
            <w:r w:rsidRPr="00215144">
              <w:rPr>
                <w:rFonts w:ascii="Times New Roman" w:hAnsi="Times New Roman" w:cs="Times New Roman"/>
                <w:sz w:val="28"/>
                <w:szCs w:val="28"/>
              </w:rPr>
              <w:t>р</w:t>
            </w:r>
            <w:r w:rsidR="006D7092" w:rsidRPr="00215144">
              <w:rPr>
                <w:rFonts w:ascii="Times New Roman" w:hAnsi="Times New Roman" w:cs="Times New Roman"/>
                <w:sz w:val="28"/>
                <w:szCs w:val="28"/>
              </w:rPr>
              <w:t>.</w:t>
            </w:r>
          </w:p>
        </w:tc>
        <w:tc>
          <w:tcPr>
            <w:tcW w:w="715"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 ві</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ком</w:t>
            </w:r>
          </w:p>
        </w:tc>
        <w:tc>
          <w:tcPr>
            <w:tcW w:w="716"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 вислугою років</w:t>
            </w:r>
          </w:p>
        </w:tc>
        <w:tc>
          <w:tcPr>
            <w:tcW w:w="716"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 влас</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ним бажанням</w:t>
            </w:r>
          </w:p>
        </w:tc>
        <w:tc>
          <w:tcPr>
            <w:tcW w:w="716"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 зго</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дою сторін</w:t>
            </w:r>
          </w:p>
        </w:tc>
        <w:tc>
          <w:tcPr>
            <w:tcW w:w="716"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закінчення терміну догово</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ру</w:t>
            </w:r>
          </w:p>
        </w:tc>
        <w:tc>
          <w:tcPr>
            <w:tcW w:w="716"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декретна відпу</w:t>
            </w:r>
            <w:r w:rsidR="006D7092" w:rsidRPr="00215144">
              <w:rPr>
                <w:rFonts w:ascii="Times New Roman" w:hAnsi="Times New Roman" w:cs="Times New Roman"/>
                <w:sz w:val="28"/>
                <w:szCs w:val="28"/>
              </w:rPr>
              <w:t>-</w:t>
            </w:r>
            <w:r w:rsidRPr="00215144">
              <w:rPr>
                <w:rFonts w:ascii="Times New Roman" w:hAnsi="Times New Roman" w:cs="Times New Roman"/>
                <w:sz w:val="28"/>
                <w:szCs w:val="28"/>
              </w:rPr>
              <w:t>стка</w:t>
            </w:r>
          </w:p>
        </w:tc>
        <w:tc>
          <w:tcPr>
            <w:tcW w:w="716"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переведено на інші роботи</w:t>
            </w:r>
          </w:p>
        </w:tc>
        <w:tc>
          <w:tcPr>
            <w:tcW w:w="716" w:type="dxa"/>
          </w:tcPr>
          <w:p w:rsidR="00422CFA" w:rsidRPr="00215144" w:rsidRDefault="00422CFA" w:rsidP="00215144">
            <w:pPr>
              <w:spacing w:line="276" w:lineRule="auto"/>
              <w:jc w:val="both"/>
              <w:rPr>
                <w:rFonts w:ascii="Times New Roman" w:hAnsi="Times New Roman" w:cs="Times New Roman"/>
                <w:sz w:val="28"/>
                <w:szCs w:val="28"/>
              </w:rPr>
            </w:pPr>
            <w:r w:rsidRPr="00215144">
              <w:rPr>
                <w:rFonts w:ascii="Times New Roman" w:hAnsi="Times New Roman" w:cs="Times New Roman"/>
                <w:sz w:val="28"/>
                <w:szCs w:val="28"/>
              </w:rPr>
              <w:t>інші причини</w:t>
            </w:r>
          </w:p>
        </w:tc>
      </w:tr>
      <w:tr w:rsidR="006D7092" w:rsidRPr="00215144" w:rsidTr="00954C34">
        <w:trPr>
          <w:trHeight w:val="716"/>
        </w:trPr>
        <w:tc>
          <w:tcPr>
            <w:tcW w:w="724"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1.</w:t>
            </w:r>
          </w:p>
          <w:p w:rsidR="00422CFA" w:rsidRPr="00215144" w:rsidRDefault="00422CFA" w:rsidP="00215144">
            <w:pPr>
              <w:spacing w:line="276" w:lineRule="auto"/>
              <w:jc w:val="center"/>
              <w:rPr>
                <w:rFonts w:ascii="Times New Roman" w:hAnsi="Times New Roman" w:cs="Times New Roman"/>
                <w:sz w:val="28"/>
                <w:szCs w:val="28"/>
              </w:rPr>
            </w:pPr>
          </w:p>
        </w:tc>
        <w:tc>
          <w:tcPr>
            <w:tcW w:w="1814"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обслуговуючий</w:t>
            </w:r>
          </w:p>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персонал</w:t>
            </w:r>
          </w:p>
        </w:tc>
        <w:tc>
          <w:tcPr>
            <w:tcW w:w="714" w:type="dxa"/>
          </w:tcPr>
          <w:p w:rsidR="00422CFA" w:rsidRPr="00215144" w:rsidRDefault="009F6096" w:rsidP="00215144">
            <w:pPr>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15" w:type="dxa"/>
          </w:tcPr>
          <w:p w:rsidR="00422CFA" w:rsidRPr="00215144" w:rsidRDefault="009F6096" w:rsidP="00215144">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15"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c>
          <w:tcPr>
            <w:tcW w:w="716"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c>
          <w:tcPr>
            <w:tcW w:w="716" w:type="dxa"/>
          </w:tcPr>
          <w:p w:rsidR="00422CFA" w:rsidRPr="00215144" w:rsidRDefault="00D4687F"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3</w:t>
            </w:r>
          </w:p>
        </w:tc>
        <w:tc>
          <w:tcPr>
            <w:tcW w:w="716" w:type="dxa"/>
          </w:tcPr>
          <w:p w:rsidR="00422CFA" w:rsidRPr="00215144" w:rsidRDefault="009F6096" w:rsidP="00215144">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16"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c>
          <w:tcPr>
            <w:tcW w:w="716"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c>
          <w:tcPr>
            <w:tcW w:w="716"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c>
          <w:tcPr>
            <w:tcW w:w="716" w:type="dxa"/>
          </w:tcPr>
          <w:p w:rsidR="00422CFA" w:rsidRPr="00215144" w:rsidRDefault="00422CFA" w:rsidP="00215144">
            <w:pPr>
              <w:spacing w:line="276" w:lineRule="auto"/>
              <w:jc w:val="center"/>
              <w:rPr>
                <w:rFonts w:ascii="Times New Roman" w:hAnsi="Times New Roman" w:cs="Times New Roman"/>
                <w:sz w:val="28"/>
                <w:szCs w:val="28"/>
              </w:rPr>
            </w:pPr>
            <w:r w:rsidRPr="00215144">
              <w:rPr>
                <w:rFonts w:ascii="Times New Roman" w:hAnsi="Times New Roman" w:cs="Times New Roman"/>
                <w:sz w:val="28"/>
                <w:szCs w:val="28"/>
              </w:rPr>
              <w:t>-</w:t>
            </w:r>
          </w:p>
        </w:tc>
      </w:tr>
    </w:tbl>
    <w:p w:rsidR="00422CFA" w:rsidRPr="00215144" w:rsidRDefault="00422CFA" w:rsidP="00215144">
      <w:pPr>
        <w:spacing w:after="0"/>
        <w:rPr>
          <w:rFonts w:ascii="Times New Roman" w:hAnsi="Times New Roman" w:cs="Times New Roman"/>
          <w:sz w:val="28"/>
          <w:szCs w:val="28"/>
        </w:rPr>
      </w:pPr>
    </w:p>
    <w:p w:rsidR="00E11AC6" w:rsidRDefault="00E11AC6" w:rsidP="00215144">
      <w:pPr>
        <w:pStyle w:val="a3"/>
        <w:numPr>
          <w:ilvl w:val="0"/>
          <w:numId w:val="2"/>
        </w:numPr>
        <w:spacing w:after="0"/>
        <w:ind w:left="0" w:firstLine="567"/>
        <w:jc w:val="both"/>
        <w:rPr>
          <w:rFonts w:ascii="Times New Roman" w:hAnsi="Times New Roman" w:cs="Times New Roman"/>
          <w:b/>
          <w:sz w:val="28"/>
          <w:szCs w:val="28"/>
        </w:rPr>
      </w:pPr>
      <w:r w:rsidRPr="00215144">
        <w:rPr>
          <w:rFonts w:ascii="Times New Roman" w:hAnsi="Times New Roman" w:cs="Times New Roman"/>
          <w:b/>
          <w:sz w:val="28"/>
          <w:szCs w:val="28"/>
        </w:rPr>
        <w:t xml:space="preserve">Пріоритетні напрями діяльності </w:t>
      </w:r>
      <w:r w:rsidR="00B4164F" w:rsidRPr="00215144">
        <w:rPr>
          <w:rFonts w:ascii="Times New Roman" w:hAnsi="Times New Roman" w:cs="Times New Roman"/>
          <w:b/>
          <w:sz w:val="28"/>
          <w:szCs w:val="28"/>
        </w:rPr>
        <w:t>дошкільного навчального закладу</w:t>
      </w:r>
    </w:p>
    <w:p w:rsidR="009F6096" w:rsidRPr="009F6096" w:rsidRDefault="009F6096" w:rsidP="009F6096">
      <w:pPr>
        <w:pStyle w:val="a3"/>
        <w:shd w:val="clear" w:color="auto" w:fill="FFFFFF"/>
        <w:spacing w:after="150" w:line="240" w:lineRule="auto"/>
        <w:ind w:left="360"/>
        <w:jc w:val="both"/>
        <w:rPr>
          <w:rFonts w:ascii="Times New Roman" w:eastAsia="Times New Roman" w:hAnsi="Times New Roman" w:cs="Times New Roman"/>
          <w:sz w:val="28"/>
          <w:szCs w:val="28"/>
        </w:rPr>
      </w:pPr>
      <w:r w:rsidRPr="009F6096">
        <w:rPr>
          <w:rFonts w:ascii="Times New Roman" w:eastAsia="Times New Roman" w:hAnsi="Times New Roman" w:cs="Times New Roman"/>
          <w:sz w:val="28"/>
          <w:szCs w:val="28"/>
        </w:rPr>
        <w:t xml:space="preserve">Основним завданням сучасної дошкільної освіти визначено своєчасне становлення і повноцінний розвиток життєвої компетентної творчої особистості з раннього дитинства. </w:t>
      </w:r>
    </w:p>
    <w:p w:rsidR="009F6096" w:rsidRPr="009F6096" w:rsidRDefault="009F6096" w:rsidP="009F6096">
      <w:pPr>
        <w:pStyle w:val="a3"/>
        <w:shd w:val="clear" w:color="auto" w:fill="FFFFFF"/>
        <w:spacing w:after="150" w:line="240" w:lineRule="auto"/>
        <w:ind w:left="360"/>
        <w:jc w:val="both"/>
        <w:rPr>
          <w:rFonts w:ascii="Times New Roman" w:eastAsia="Times New Roman" w:hAnsi="Times New Roman" w:cs="Times New Roman"/>
          <w:sz w:val="28"/>
          <w:szCs w:val="28"/>
        </w:rPr>
      </w:pPr>
      <w:r w:rsidRPr="009F6096">
        <w:rPr>
          <w:rFonts w:ascii="Times New Roman" w:eastAsia="Times New Roman" w:hAnsi="Times New Roman" w:cs="Times New Roman"/>
          <w:sz w:val="28"/>
          <w:szCs w:val="28"/>
        </w:rPr>
        <w:t>З огляду на це, пріоритетним напрямом діяльності дошкільного навчального закладу є</w:t>
      </w:r>
    </w:p>
    <w:p w:rsidR="009F6096" w:rsidRPr="009F6096" w:rsidRDefault="009F6096" w:rsidP="009F6096">
      <w:pPr>
        <w:pStyle w:val="a3"/>
        <w:numPr>
          <w:ilvl w:val="0"/>
          <w:numId w:val="34"/>
        </w:numPr>
        <w:shd w:val="clear" w:color="auto" w:fill="FFFFFF"/>
        <w:spacing w:after="150" w:line="240" w:lineRule="auto"/>
        <w:jc w:val="both"/>
        <w:rPr>
          <w:rFonts w:ascii="Times New Roman" w:eastAsia="Times New Roman" w:hAnsi="Times New Roman" w:cs="Times New Roman"/>
          <w:sz w:val="28"/>
          <w:szCs w:val="28"/>
        </w:rPr>
      </w:pPr>
      <w:r w:rsidRPr="009F6096">
        <w:rPr>
          <w:rFonts w:ascii="Times New Roman" w:eastAsia="Times New Roman" w:hAnsi="Times New Roman" w:cs="Times New Roman"/>
          <w:sz w:val="28"/>
          <w:szCs w:val="28"/>
        </w:rPr>
        <w:t>- з метою формування мовленнєвої – комунікативної компетентності дошкільників як однієї з базисних характеристик особистості, активно впроваджувати в освітній процес інноваційні технології мовленнєвого розвитку дітей дошкільного віку;</w:t>
      </w:r>
    </w:p>
    <w:p w:rsidR="009F6096" w:rsidRPr="009F6096" w:rsidRDefault="009F6096" w:rsidP="009F6096">
      <w:pPr>
        <w:pStyle w:val="a3"/>
        <w:numPr>
          <w:ilvl w:val="0"/>
          <w:numId w:val="34"/>
        </w:numPr>
        <w:shd w:val="clear" w:color="auto" w:fill="FFFFFF"/>
        <w:spacing w:after="150" w:line="240" w:lineRule="auto"/>
        <w:jc w:val="both"/>
        <w:rPr>
          <w:rFonts w:ascii="Times New Roman" w:eastAsia="Times New Roman" w:hAnsi="Times New Roman" w:cs="Times New Roman"/>
          <w:sz w:val="28"/>
          <w:szCs w:val="28"/>
        </w:rPr>
      </w:pPr>
      <w:r w:rsidRPr="009F6096">
        <w:rPr>
          <w:rFonts w:ascii="Times New Roman" w:eastAsia="Times New Roman" w:hAnsi="Times New Roman" w:cs="Times New Roman"/>
          <w:sz w:val="28"/>
          <w:szCs w:val="28"/>
        </w:rPr>
        <w:t>- освоєння всіма учасниками освітнього процесу нового змісту Базового компоненту дошкільної освіти;</w:t>
      </w:r>
    </w:p>
    <w:p w:rsidR="009F6096" w:rsidRPr="009F6096" w:rsidRDefault="009F6096" w:rsidP="009F6096">
      <w:pPr>
        <w:pStyle w:val="a3"/>
        <w:numPr>
          <w:ilvl w:val="0"/>
          <w:numId w:val="34"/>
        </w:numPr>
        <w:shd w:val="clear" w:color="auto" w:fill="FFFFFF"/>
        <w:spacing w:after="150" w:line="240" w:lineRule="auto"/>
        <w:jc w:val="both"/>
        <w:rPr>
          <w:rFonts w:ascii="Times New Roman" w:eastAsia="Times New Roman" w:hAnsi="Times New Roman" w:cs="Times New Roman"/>
          <w:sz w:val="28"/>
          <w:szCs w:val="28"/>
        </w:rPr>
      </w:pPr>
      <w:r w:rsidRPr="009F6096">
        <w:rPr>
          <w:rFonts w:ascii="Times New Roman" w:eastAsia="Times New Roman" w:hAnsi="Times New Roman" w:cs="Times New Roman"/>
          <w:sz w:val="28"/>
          <w:szCs w:val="28"/>
        </w:rPr>
        <w:t>- забезпечення єдності вимог педагогів та батьків у вихованні та навчанні дошкільників основ безпеки життєдіяльності;</w:t>
      </w:r>
    </w:p>
    <w:p w:rsidR="009F6096" w:rsidRPr="009F6096" w:rsidRDefault="009F6096" w:rsidP="009F6096">
      <w:pPr>
        <w:pStyle w:val="a3"/>
        <w:numPr>
          <w:ilvl w:val="0"/>
          <w:numId w:val="34"/>
        </w:numPr>
        <w:shd w:val="clear" w:color="auto" w:fill="FFFFFF"/>
        <w:spacing w:after="150" w:line="240" w:lineRule="auto"/>
        <w:jc w:val="both"/>
        <w:rPr>
          <w:rFonts w:ascii="Times New Roman" w:eastAsia="Times New Roman" w:hAnsi="Times New Roman" w:cs="Times New Roman"/>
          <w:sz w:val="28"/>
          <w:szCs w:val="28"/>
        </w:rPr>
      </w:pPr>
      <w:r w:rsidRPr="009F6096">
        <w:rPr>
          <w:rFonts w:ascii="Times New Roman" w:eastAsia="Times New Roman" w:hAnsi="Times New Roman" w:cs="Times New Roman"/>
          <w:sz w:val="28"/>
          <w:szCs w:val="28"/>
        </w:rPr>
        <w:t xml:space="preserve">- забезпечення якості дошкільної освіти за допомогою оцінювання педагогічної діяльності, проведення внутрішнього моніторингу, щодо визначення професійної компетентності педагогічних працівників. </w:t>
      </w:r>
    </w:p>
    <w:p w:rsidR="009F6096" w:rsidRPr="00215144" w:rsidRDefault="009F6096" w:rsidP="009F6096">
      <w:pPr>
        <w:pStyle w:val="a3"/>
        <w:spacing w:after="0"/>
        <w:ind w:left="567"/>
        <w:jc w:val="both"/>
        <w:rPr>
          <w:rFonts w:ascii="Times New Roman" w:hAnsi="Times New Roman" w:cs="Times New Roman"/>
          <w:b/>
          <w:sz w:val="28"/>
          <w:szCs w:val="28"/>
        </w:rPr>
      </w:pPr>
    </w:p>
    <w:p w:rsidR="00AE052C" w:rsidRPr="00215144" w:rsidRDefault="00AE052C" w:rsidP="009F6096">
      <w:pPr>
        <w:pStyle w:val="a3"/>
        <w:numPr>
          <w:ilvl w:val="0"/>
          <w:numId w:val="34"/>
        </w:numPr>
        <w:spacing w:after="0"/>
        <w:ind w:left="0" w:firstLine="567"/>
        <w:jc w:val="both"/>
        <w:rPr>
          <w:rFonts w:ascii="Times New Roman" w:hAnsi="Times New Roman" w:cs="Times New Roman"/>
          <w:b/>
          <w:sz w:val="28"/>
          <w:szCs w:val="28"/>
        </w:rPr>
      </w:pPr>
      <w:r w:rsidRPr="00215144">
        <w:rPr>
          <w:rFonts w:ascii="Times New Roman" w:hAnsi="Times New Roman" w:cs="Times New Roman"/>
          <w:b/>
          <w:sz w:val="28"/>
          <w:szCs w:val="28"/>
        </w:rPr>
        <w:t>Аналіз стану захворюваності дітей за результатами поглибленого медичного огляду.</w:t>
      </w:r>
    </w:p>
    <w:p w:rsidR="000103E3" w:rsidRPr="00215144" w:rsidRDefault="00AE052C" w:rsidP="00215144">
      <w:pPr>
        <w:spacing w:after="0"/>
        <w:ind w:firstLine="567"/>
        <w:jc w:val="both"/>
        <w:rPr>
          <w:rFonts w:ascii="Times New Roman" w:hAnsi="Times New Roman" w:cs="Times New Roman"/>
          <w:sz w:val="28"/>
          <w:szCs w:val="28"/>
        </w:rPr>
      </w:pPr>
      <w:r w:rsidRPr="00215144">
        <w:rPr>
          <w:rFonts w:ascii="Times New Roman" w:hAnsi="Times New Roman" w:cs="Times New Roman"/>
          <w:sz w:val="28"/>
          <w:szCs w:val="28"/>
        </w:rPr>
        <w:t xml:space="preserve">З метою проведення моніторингових досліджень стану </w:t>
      </w:r>
      <w:r w:rsidR="009923D9" w:rsidRPr="00215144">
        <w:rPr>
          <w:rFonts w:ascii="Times New Roman" w:hAnsi="Times New Roman" w:cs="Times New Roman"/>
          <w:sz w:val="28"/>
          <w:szCs w:val="28"/>
        </w:rPr>
        <w:t>здоров’я</w:t>
      </w:r>
      <w:r w:rsidRPr="00215144">
        <w:rPr>
          <w:rFonts w:ascii="Times New Roman" w:hAnsi="Times New Roman" w:cs="Times New Roman"/>
          <w:sz w:val="28"/>
          <w:szCs w:val="28"/>
        </w:rPr>
        <w:t xml:space="preserve"> дошкільників, на </w:t>
      </w:r>
      <w:r w:rsidR="009F6096">
        <w:rPr>
          <w:rFonts w:ascii="Times New Roman" w:hAnsi="Times New Roman" w:cs="Times New Roman"/>
          <w:sz w:val="28"/>
          <w:szCs w:val="28"/>
        </w:rPr>
        <w:t xml:space="preserve">час воєнного стану в Україні батькам було рекомендовано пройти медичний огляд дітей 6-го року життя для дальшого зарахування в школі.  </w:t>
      </w:r>
      <w:r w:rsidRPr="00215144">
        <w:rPr>
          <w:rFonts w:ascii="Times New Roman" w:hAnsi="Times New Roman" w:cs="Times New Roman"/>
          <w:sz w:val="28"/>
          <w:szCs w:val="28"/>
        </w:rPr>
        <w:t>Поглибленому медичному огляду підлягал</w:t>
      </w:r>
      <w:r w:rsidR="00BD04FE" w:rsidRPr="00215144">
        <w:rPr>
          <w:rFonts w:ascii="Times New Roman" w:hAnsi="Times New Roman" w:cs="Times New Roman"/>
          <w:sz w:val="28"/>
          <w:szCs w:val="28"/>
        </w:rPr>
        <w:t>и діти</w:t>
      </w:r>
      <w:r w:rsidR="00ED3311" w:rsidRPr="00215144">
        <w:rPr>
          <w:rFonts w:ascii="Times New Roman" w:hAnsi="Times New Roman" w:cs="Times New Roman"/>
          <w:sz w:val="28"/>
          <w:szCs w:val="28"/>
        </w:rPr>
        <w:t xml:space="preserve"> шестирічного віку </w:t>
      </w:r>
      <w:r w:rsidR="00F71729" w:rsidRPr="00215144">
        <w:rPr>
          <w:rFonts w:ascii="Times New Roman" w:hAnsi="Times New Roman" w:cs="Times New Roman"/>
          <w:sz w:val="28"/>
          <w:szCs w:val="28"/>
        </w:rPr>
        <w:t>та діти інваліди</w:t>
      </w:r>
      <w:r w:rsidR="00BD04FE" w:rsidRPr="00215144">
        <w:rPr>
          <w:rFonts w:ascii="Times New Roman" w:hAnsi="Times New Roman" w:cs="Times New Roman"/>
          <w:sz w:val="28"/>
          <w:szCs w:val="28"/>
        </w:rPr>
        <w:t>.</w:t>
      </w:r>
    </w:p>
    <w:p w:rsidR="00A614AC" w:rsidRDefault="00A614AC" w:rsidP="00A614AC">
      <w:pPr>
        <w:spacing w:after="0"/>
        <w:ind w:firstLine="567"/>
        <w:jc w:val="both"/>
        <w:rPr>
          <w:rFonts w:ascii="Times New Roman" w:hAnsi="Times New Roman" w:cs="Times New Roman"/>
          <w:sz w:val="28"/>
          <w:szCs w:val="28"/>
        </w:rPr>
      </w:pPr>
      <w:r w:rsidRPr="00215144">
        <w:rPr>
          <w:rFonts w:ascii="Times New Roman" w:hAnsi="Times New Roman" w:cs="Times New Roman"/>
          <w:sz w:val="28"/>
          <w:szCs w:val="28"/>
        </w:rPr>
        <w:t xml:space="preserve">Згідно з медичними висновками, проведеними спеціалістами (хірургом, невропатологом, стоматологом, травматологом, отоларингологом, офтальмологом, педіатром), </w:t>
      </w:r>
      <w:r w:rsidR="0002650E">
        <w:rPr>
          <w:rFonts w:ascii="Times New Roman" w:hAnsi="Times New Roman" w:cs="Times New Roman"/>
          <w:sz w:val="28"/>
          <w:szCs w:val="28"/>
        </w:rPr>
        <w:t xml:space="preserve">батьки не мали  можливості надати документи для встановлення скільки </w:t>
      </w:r>
      <w:r w:rsidRPr="00215144">
        <w:rPr>
          <w:rFonts w:ascii="Times New Roman" w:hAnsi="Times New Roman" w:cs="Times New Roman"/>
          <w:sz w:val="28"/>
          <w:szCs w:val="28"/>
        </w:rPr>
        <w:t xml:space="preserve"> </w:t>
      </w:r>
      <w:r w:rsidR="0002650E">
        <w:rPr>
          <w:rFonts w:ascii="Times New Roman" w:hAnsi="Times New Roman" w:cs="Times New Roman"/>
          <w:sz w:val="28"/>
          <w:szCs w:val="28"/>
        </w:rPr>
        <w:t>н</w:t>
      </w:r>
      <w:r w:rsidRPr="00215144">
        <w:rPr>
          <w:rFonts w:ascii="Times New Roman" w:hAnsi="Times New Roman" w:cs="Times New Roman"/>
          <w:sz w:val="28"/>
          <w:szCs w:val="28"/>
        </w:rPr>
        <w:t>а дис</w:t>
      </w:r>
      <w:r w:rsidR="0002650E">
        <w:rPr>
          <w:rFonts w:ascii="Times New Roman" w:hAnsi="Times New Roman" w:cs="Times New Roman"/>
          <w:sz w:val="28"/>
          <w:szCs w:val="28"/>
        </w:rPr>
        <w:t xml:space="preserve">пансерному обліку знаходиться </w:t>
      </w:r>
      <w:r w:rsidRPr="00B46000">
        <w:rPr>
          <w:rFonts w:ascii="Times New Roman" w:hAnsi="Times New Roman" w:cs="Times New Roman"/>
          <w:sz w:val="28"/>
          <w:szCs w:val="28"/>
        </w:rPr>
        <w:t xml:space="preserve"> дітей</w:t>
      </w:r>
      <w:r w:rsidRPr="00215144">
        <w:rPr>
          <w:rFonts w:ascii="Times New Roman" w:hAnsi="Times New Roman" w:cs="Times New Roman"/>
          <w:sz w:val="28"/>
          <w:szCs w:val="28"/>
        </w:rPr>
        <w:t>.</w:t>
      </w:r>
    </w:p>
    <w:p w:rsidR="0002650E" w:rsidRPr="0002650E" w:rsidRDefault="00902FE3" w:rsidP="0002650E">
      <w:pPr>
        <w:shd w:val="clear" w:color="auto" w:fill="FFFFFF"/>
        <w:spacing w:after="0" w:line="360" w:lineRule="auto"/>
        <w:ind w:firstLine="3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Проведенно моніторингове дослідження</w:t>
      </w:r>
      <w:r w:rsidR="0002650E" w:rsidRPr="0002650E">
        <w:rPr>
          <w:rFonts w:ascii="Times New Roman" w:eastAsia="Times New Roman" w:hAnsi="Times New Roman" w:cs="Times New Roman"/>
          <w:sz w:val="28"/>
          <w:szCs w:val="28"/>
        </w:rPr>
        <w:t>, щодо ст</w:t>
      </w:r>
      <w:r w:rsidR="00DC3B74">
        <w:rPr>
          <w:rFonts w:ascii="Times New Roman" w:eastAsia="Times New Roman" w:hAnsi="Times New Roman" w:cs="Times New Roman"/>
          <w:sz w:val="28"/>
          <w:szCs w:val="28"/>
        </w:rPr>
        <w:t>ану здоров’я дошкільників у 2022</w:t>
      </w:r>
      <w:r w:rsidR="0002650E" w:rsidRPr="0002650E">
        <w:rPr>
          <w:rFonts w:ascii="Times New Roman" w:eastAsia="Times New Roman" w:hAnsi="Times New Roman" w:cs="Times New Roman"/>
          <w:sz w:val="28"/>
          <w:szCs w:val="28"/>
        </w:rPr>
        <w:t xml:space="preserve"> році. Проведено аналіз таких показників захворюваності:</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131"/>
        <w:gridCol w:w="1272"/>
        <w:gridCol w:w="1316"/>
        <w:gridCol w:w="1918"/>
      </w:tblGrid>
      <w:tr w:rsidR="0002650E" w:rsidRPr="0002650E" w:rsidTr="00DC3B74">
        <w:tc>
          <w:tcPr>
            <w:tcW w:w="4624"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2020 р.</w:t>
            </w:r>
          </w:p>
        </w:tc>
        <w:tc>
          <w:tcPr>
            <w:tcW w:w="2588" w:type="dxa"/>
            <w:gridSpan w:val="2"/>
            <w:shd w:val="clear" w:color="auto" w:fill="auto"/>
          </w:tcPr>
          <w:p w:rsidR="0002650E" w:rsidRPr="0002650E" w:rsidRDefault="0002650E" w:rsidP="0002650E">
            <w:pPr>
              <w:spacing w:after="0" w:line="360" w:lineRule="auto"/>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2021 рік</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p>
        </w:tc>
      </w:tr>
      <w:tr w:rsidR="0002650E" w:rsidRPr="0002650E" w:rsidTr="00DC3B74">
        <w:tc>
          <w:tcPr>
            <w:tcW w:w="4624"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Днів</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xml:space="preserve">Днів </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Випадків</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Різниця /днів</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проведених по захворюваності</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1240</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4039</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777</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+2799</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проведених по простудній захворюваності ГРЗ</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1067</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2943</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650</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+1876</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xml:space="preserve">кількість днів/випадків проведених по бронхіту </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53</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477</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54</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+424</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проведених по пневмонії</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0</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112</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12</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+100</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проведених  по отит</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20</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89</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13</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+69</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по СО</w:t>
            </w:r>
            <w:r w:rsidRPr="0002650E">
              <w:rPr>
                <w:rFonts w:ascii="Times New Roman" w:eastAsia="Times New Roman" w:hAnsi="Times New Roman" w:cs="Times New Roman"/>
                <w:sz w:val="28"/>
                <w:szCs w:val="28"/>
                <w:lang w:val="en-US"/>
              </w:rPr>
              <w:t>VID</w:t>
            </w:r>
            <w:r w:rsidRPr="0002650E">
              <w:rPr>
                <w:rFonts w:ascii="Times New Roman" w:eastAsia="Times New Roman" w:hAnsi="Times New Roman" w:cs="Times New Roman"/>
                <w:sz w:val="28"/>
                <w:szCs w:val="28"/>
              </w:rPr>
              <w:t>-19</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0</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22</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2</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+22</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по інфекційним захворюванням</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144</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151</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15</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+7</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по іншим захворюванням</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29</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245</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28</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+216</w:t>
            </w:r>
          </w:p>
        </w:tc>
      </w:tr>
      <w:tr w:rsidR="0002650E" w:rsidRPr="0002650E" w:rsidTr="00DC3B74">
        <w:tc>
          <w:tcPr>
            <w:tcW w:w="4624" w:type="dxa"/>
            <w:shd w:val="clear" w:color="auto" w:fill="auto"/>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xml:space="preserve">Випадків травм </w:t>
            </w:r>
          </w:p>
        </w:tc>
        <w:tc>
          <w:tcPr>
            <w:tcW w:w="1131"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0</w:t>
            </w:r>
          </w:p>
        </w:tc>
        <w:tc>
          <w:tcPr>
            <w:tcW w:w="1272"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0</w:t>
            </w:r>
          </w:p>
        </w:tc>
        <w:tc>
          <w:tcPr>
            <w:tcW w:w="1316"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0</w:t>
            </w:r>
          </w:p>
        </w:tc>
        <w:tc>
          <w:tcPr>
            <w:tcW w:w="1918" w:type="dxa"/>
            <w:shd w:val="clear" w:color="auto" w:fill="auto"/>
          </w:tcPr>
          <w:p w:rsidR="0002650E" w:rsidRPr="0002650E" w:rsidRDefault="0002650E" w:rsidP="0002650E">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0</w:t>
            </w:r>
          </w:p>
        </w:tc>
      </w:tr>
    </w:tbl>
    <w:p w:rsidR="0002650E" w:rsidRPr="0002650E" w:rsidRDefault="0002650E" w:rsidP="0002650E">
      <w:pPr>
        <w:shd w:val="clear" w:color="auto" w:fill="FFFFFF"/>
        <w:spacing w:after="0" w:line="360" w:lineRule="auto"/>
        <w:ind w:firstLine="393"/>
        <w:jc w:val="both"/>
        <w:rPr>
          <w:rFonts w:ascii="Times New Roman" w:eastAsia="Times New Roman" w:hAnsi="Times New Roman" w:cs="Times New Roman"/>
          <w:sz w:val="28"/>
          <w:szCs w:val="28"/>
        </w:rPr>
      </w:pPr>
    </w:p>
    <w:p w:rsidR="0002650E" w:rsidRPr="0002650E" w:rsidRDefault="0002650E" w:rsidP="0002650E">
      <w:pPr>
        <w:shd w:val="clear" w:color="auto" w:fill="FFFFFF"/>
        <w:spacing w:after="0" w:line="36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- 5,61 % визначено  відсоток захворюваності дітей у всіх вікових групах за 2021 рік.</w:t>
      </w:r>
    </w:p>
    <w:p w:rsidR="0002650E" w:rsidRPr="0002650E" w:rsidRDefault="0002650E" w:rsidP="0002650E">
      <w:pPr>
        <w:shd w:val="clear" w:color="auto" w:fill="FFFFFF"/>
        <w:spacing w:after="0" w:line="36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Аналізуючи показники захворюваності у порівнянні за  2020 та 2021 роки спостерігаємо збільшення показників захворюваності по простудним захворюванням у 2021 році:</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76"/>
        <w:gridCol w:w="1839"/>
        <w:gridCol w:w="1839"/>
      </w:tblGrid>
      <w:tr w:rsidR="0002650E" w:rsidRPr="0002650E" w:rsidTr="00DC3B74">
        <w:tc>
          <w:tcPr>
            <w:tcW w:w="7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Показники</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2021</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2020</w:t>
            </w:r>
          </w:p>
        </w:tc>
      </w:tr>
      <w:tr w:rsidR="0002650E" w:rsidRPr="0002650E" w:rsidTr="00DC3B74">
        <w:tc>
          <w:tcPr>
            <w:tcW w:w="7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пропущено днів по хворобі </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4039</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1240</w:t>
            </w:r>
          </w:p>
        </w:tc>
      </w:tr>
      <w:tr w:rsidR="0002650E" w:rsidRPr="0002650E" w:rsidTr="00DC3B74">
        <w:trPr>
          <w:trHeight w:val="486"/>
        </w:trPr>
        <w:tc>
          <w:tcPr>
            <w:tcW w:w="7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випадків захворювань</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777</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02650E" w:rsidRPr="0002650E" w:rsidRDefault="0002650E" w:rsidP="0002650E">
            <w:pPr>
              <w:spacing w:after="0" w:line="240" w:lineRule="auto"/>
              <w:ind w:firstLine="393"/>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 xml:space="preserve">     290</w:t>
            </w:r>
          </w:p>
        </w:tc>
      </w:tr>
      <w:tr w:rsidR="0002650E" w:rsidRPr="0002650E" w:rsidTr="00DC3B74">
        <w:tc>
          <w:tcPr>
            <w:tcW w:w="7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пропущено днів по простудним захворюванням </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650</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02650E" w:rsidRPr="0002650E" w:rsidRDefault="0002650E" w:rsidP="0002650E">
            <w:pPr>
              <w:spacing w:after="0" w:line="240" w:lineRule="auto"/>
              <w:ind w:firstLine="393"/>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rPr>
              <w:t xml:space="preserve">  </w:t>
            </w:r>
            <w:r w:rsidRPr="0002650E">
              <w:rPr>
                <w:rFonts w:ascii="Times New Roman" w:eastAsia="Times New Roman" w:hAnsi="Times New Roman" w:cs="Times New Roman"/>
                <w:sz w:val="28"/>
                <w:szCs w:val="28"/>
                <w:lang w:val="en-US"/>
              </w:rPr>
              <w:t xml:space="preserve">  1176</w:t>
            </w:r>
          </w:p>
        </w:tc>
      </w:tr>
      <w:tr w:rsidR="0002650E" w:rsidRPr="0002650E" w:rsidTr="00DC3B74">
        <w:tc>
          <w:tcPr>
            <w:tcW w:w="7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Інші випадків захворювань</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127</w:t>
            </w:r>
          </w:p>
        </w:tc>
        <w:tc>
          <w:tcPr>
            <w:tcW w:w="2282" w:type="dxa"/>
            <w:tcBorders>
              <w:top w:val="outset" w:sz="6" w:space="0" w:color="auto"/>
              <w:left w:val="outset" w:sz="6" w:space="0" w:color="auto"/>
              <w:bottom w:val="outset" w:sz="6" w:space="0" w:color="auto"/>
              <w:right w:val="outset" w:sz="6" w:space="0" w:color="auto"/>
            </w:tcBorders>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lang w:val="en-US"/>
              </w:rPr>
            </w:pPr>
            <w:r w:rsidRPr="0002650E">
              <w:rPr>
                <w:rFonts w:ascii="Times New Roman" w:eastAsia="Times New Roman" w:hAnsi="Times New Roman" w:cs="Times New Roman"/>
                <w:sz w:val="28"/>
                <w:szCs w:val="28"/>
                <w:lang w:val="en-US"/>
              </w:rPr>
              <w:t>380</w:t>
            </w:r>
          </w:p>
        </w:tc>
      </w:tr>
    </w:tbl>
    <w:p w:rsidR="0002650E" w:rsidRPr="0002650E" w:rsidRDefault="0002650E" w:rsidP="0002650E">
      <w:pPr>
        <w:shd w:val="clear" w:color="auto" w:fill="FFFFFF"/>
        <w:spacing w:after="0" w:line="36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xml:space="preserve"> Можна зробити висновок: у структурі загальної захворюваності залишається значним відсоток гострої простудної захворюваності у дітей. Відсоток днів пропущених по  захворюванням за 2021 рік складає   5,61%   2,4 % і це на  3,2  % вижче ніж у 2020 році </w:t>
      </w:r>
      <w:r w:rsidR="00902FE3">
        <w:rPr>
          <w:rFonts w:ascii="Times New Roman" w:eastAsia="Times New Roman" w:hAnsi="Times New Roman" w:cs="Times New Roman"/>
          <w:sz w:val="28"/>
          <w:szCs w:val="28"/>
        </w:rPr>
        <w:t>.</w:t>
      </w:r>
    </w:p>
    <w:p w:rsidR="0002650E" w:rsidRPr="0002650E" w:rsidRDefault="0002650E" w:rsidP="0002650E">
      <w:pPr>
        <w:shd w:val="clear" w:color="auto" w:fill="FFFFFF"/>
        <w:spacing w:after="187" w:line="36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Аналіз за 2020 рік по віковим групам: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91"/>
        <w:gridCol w:w="2531"/>
        <w:gridCol w:w="2358"/>
        <w:gridCol w:w="2267"/>
      </w:tblGrid>
      <w:tr w:rsidR="0002650E" w:rsidRPr="0002650E" w:rsidTr="00DC3B74">
        <w:tc>
          <w:tcPr>
            <w:tcW w:w="2491" w:type="dxa"/>
            <w:vMerge w:val="restart"/>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Група/вік</w:t>
            </w:r>
          </w:p>
        </w:tc>
        <w:tc>
          <w:tcPr>
            <w:tcW w:w="2531" w:type="dxa"/>
            <w:vMerge w:val="restart"/>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відвідування</w:t>
            </w:r>
          </w:p>
        </w:tc>
        <w:tc>
          <w:tcPr>
            <w:tcW w:w="4625" w:type="dxa"/>
            <w:gridSpan w:val="2"/>
            <w:shd w:val="clear" w:color="auto" w:fill="FFFFFF"/>
            <w:vAlign w:val="center"/>
            <w:hideMark/>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пропусків</w:t>
            </w:r>
          </w:p>
        </w:tc>
      </w:tr>
      <w:tr w:rsidR="0002650E" w:rsidRPr="0002650E" w:rsidTr="00DC3B74">
        <w:tc>
          <w:tcPr>
            <w:tcW w:w="0" w:type="auto"/>
            <w:vMerge/>
            <w:shd w:val="clear" w:color="auto" w:fill="FFFFFF"/>
            <w:vAlign w:val="center"/>
            <w:hideMark/>
          </w:tcPr>
          <w:p w:rsidR="0002650E" w:rsidRPr="0002650E" w:rsidRDefault="0002650E" w:rsidP="0002650E">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02650E" w:rsidRPr="0002650E" w:rsidRDefault="0002650E" w:rsidP="0002650E">
            <w:pPr>
              <w:spacing w:after="0" w:line="240" w:lineRule="auto"/>
              <w:rPr>
                <w:rFonts w:ascii="Times New Roman" w:eastAsia="Times New Roman" w:hAnsi="Times New Roman" w:cs="Times New Roman"/>
                <w:sz w:val="28"/>
                <w:szCs w:val="28"/>
              </w:rPr>
            </w:pPr>
          </w:p>
        </w:tc>
        <w:tc>
          <w:tcPr>
            <w:tcW w:w="2358" w:type="dxa"/>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По хворобі</w:t>
            </w:r>
          </w:p>
        </w:tc>
        <w:tc>
          <w:tcPr>
            <w:tcW w:w="2267" w:type="dxa"/>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Інші</w:t>
            </w:r>
          </w:p>
        </w:tc>
      </w:tr>
      <w:tr w:rsidR="0002650E" w:rsidRPr="0002650E" w:rsidTr="00DC3B74">
        <w:tc>
          <w:tcPr>
            <w:tcW w:w="2491" w:type="dxa"/>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Ранній вік</w:t>
            </w:r>
          </w:p>
        </w:tc>
        <w:tc>
          <w:tcPr>
            <w:tcW w:w="2531" w:type="dxa"/>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47</w:t>
            </w:r>
          </w:p>
        </w:tc>
        <w:tc>
          <w:tcPr>
            <w:tcW w:w="2358" w:type="dxa"/>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16</w:t>
            </w:r>
          </w:p>
        </w:tc>
        <w:tc>
          <w:tcPr>
            <w:tcW w:w="2267" w:type="dxa"/>
            <w:shd w:val="clear" w:color="auto" w:fill="FFFFFF"/>
            <w:vAlign w:val="center"/>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37</w:t>
            </w:r>
          </w:p>
        </w:tc>
      </w:tr>
      <w:tr w:rsidR="0002650E" w:rsidRPr="0002650E" w:rsidTr="00DC3B74">
        <w:tc>
          <w:tcPr>
            <w:tcW w:w="2491" w:type="dxa"/>
            <w:shd w:val="clear" w:color="auto" w:fill="FFFFFF"/>
            <w:vAlign w:val="center"/>
            <w:hideMark/>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Садовий вік</w:t>
            </w:r>
          </w:p>
        </w:tc>
        <w:tc>
          <w:tcPr>
            <w:tcW w:w="2531" w:type="dxa"/>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69</w:t>
            </w:r>
          </w:p>
        </w:tc>
        <w:tc>
          <w:tcPr>
            <w:tcW w:w="2358" w:type="dxa"/>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8</w:t>
            </w:r>
          </w:p>
        </w:tc>
        <w:tc>
          <w:tcPr>
            <w:tcW w:w="2267" w:type="dxa"/>
            <w:shd w:val="clear" w:color="auto" w:fill="FFFFFF"/>
            <w:vAlign w:val="center"/>
          </w:tcPr>
          <w:p w:rsidR="0002650E" w:rsidRPr="0002650E" w:rsidRDefault="0002650E" w:rsidP="0002650E">
            <w:pPr>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23</w:t>
            </w:r>
          </w:p>
        </w:tc>
      </w:tr>
      <w:tr w:rsidR="0002650E" w:rsidRPr="0002650E" w:rsidTr="00DC3B74">
        <w:tc>
          <w:tcPr>
            <w:tcW w:w="2491" w:type="dxa"/>
            <w:shd w:val="clear" w:color="auto" w:fill="FFFFFF"/>
            <w:vAlign w:val="center"/>
            <w:hideMark/>
          </w:tcPr>
          <w:p w:rsidR="0002650E" w:rsidRPr="0002650E" w:rsidRDefault="0002650E" w:rsidP="0002650E">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bCs/>
                <w:sz w:val="28"/>
                <w:szCs w:val="28"/>
              </w:rPr>
              <w:t>В середньому за рік</w:t>
            </w:r>
          </w:p>
        </w:tc>
        <w:tc>
          <w:tcPr>
            <w:tcW w:w="2531" w:type="dxa"/>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58</w:t>
            </w:r>
          </w:p>
        </w:tc>
        <w:tc>
          <w:tcPr>
            <w:tcW w:w="2358" w:type="dxa"/>
            <w:shd w:val="clear" w:color="auto" w:fill="FFFFFF"/>
            <w:vAlign w:val="center"/>
          </w:tcPr>
          <w:p w:rsidR="0002650E" w:rsidRPr="0002650E" w:rsidRDefault="0002650E" w:rsidP="0002650E">
            <w:pPr>
              <w:spacing w:after="0" w:line="240" w:lineRule="auto"/>
              <w:ind w:firstLine="393"/>
              <w:jc w:val="center"/>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12</w:t>
            </w:r>
          </w:p>
        </w:tc>
        <w:tc>
          <w:tcPr>
            <w:tcW w:w="2267" w:type="dxa"/>
            <w:shd w:val="clear" w:color="auto" w:fill="FFFFFF"/>
            <w:vAlign w:val="center"/>
          </w:tcPr>
          <w:p w:rsidR="0002650E" w:rsidRPr="0002650E" w:rsidRDefault="0002650E" w:rsidP="0002650E">
            <w:pPr>
              <w:spacing w:after="0" w:line="240" w:lineRule="auto"/>
              <w:ind w:firstLine="393"/>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30</w:t>
            </w:r>
          </w:p>
        </w:tc>
      </w:tr>
    </w:tbl>
    <w:p w:rsidR="0002650E" w:rsidRPr="0002650E" w:rsidRDefault="0002650E" w:rsidP="0002650E">
      <w:pPr>
        <w:shd w:val="clear" w:color="auto" w:fill="FFFFFF"/>
        <w:spacing w:after="0" w:line="24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w:t>
      </w:r>
    </w:p>
    <w:p w:rsidR="0002650E" w:rsidRPr="0002650E" w:rsidRDefault="0002650E" w:rsidP="0002650E">
      <w:pPr>
        <w:shd w:val="clear" w:color="auto" w:fill="FFFFFF"/>
        <w:spacing w:after="0" w:line="360" w:lineRule="auto"/>
        <w:ind w:firstLine="393"/>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Визначені групи з найвищим показником захворюваності: серед садового віку 4 група;  раннього віку – 3 група.</w:t>
      </w:r>
    </w:p>
    <w:p w:rsidR="0002650E" w:rsidRDefault="00902FE3" w:rsidP="00A614A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2022 році дошкільний заклад працював до 24 лютого за цей період  </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131"/>
        <w:gridCol w:w="1316"/>
        <w:gridCol w:w="1918"/>
      </w:tblGrid>
      <w:tr w:rsidR="00004F3C" w:rsidRPr="0002650E" w:rsidTr="00004F3C">
        <w:tc>
          <w:tcPr>
            <w:tcW w:w="4624"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c>
          <w:tcPr>
            <w:tcW w:w="1131"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Pr="0002650E">
              <w:rPr>
                <w:rFonts w:ascii="Times New Roman" w:eastAsia="Times New Roman" w:hAnsi="Times New Roman" w:cs="Times New Roman"/>
                <w:sz w:val="28"/>
                <w:szCs w:val="28"/>
              </w:rPr>
              <w:t xml:space="preserve"> р.</w:t>
            </w:r>
          </w:p>
        </w:tc>
        <w:tc>
          <w:tcPr>
            <w:tcW w:w="3234" w:type="dxa"/>
            <w:gridSpan w:val="2"/>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r>
      <w:tr w:rsidR="00004F3C" w:rsidRPr="0002650E" w:rsidTr="00004F3C">
        <w:tc>
          <w:tcPr>
            <w:tcW w:w="4624"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c>
          <w:tcPr>
            <w:tcW w:w="1131"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Днів</w:t>
            </w:r>
          </w:p>
        </w:tc>
        <w:tc>
          <w:tcPr>
            <w:tcW w:w="1316"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Випадків</w:t>
            </w:r>
          </w:p>
        </w:tc>
        <w:tc>
          <w:tcPr>
            <w:tcW w:w="1918"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Різниця /днів</w:t>
            </w:r>
          </w:p>
        </w:tc>
      </w:tr>
      <w:tr w:rsidR="00004F3C" w:rsidRPr="0002650E" w:rsidTr="00004F3C">
        <w:tc>
          <w:tcPr>
            <w:tcW w:w="4624" w:type="dxa"/>
            <w:shd w:val="clear" w:color="auto" w:fill="auto"/>
          </w:tcPr>
          <w:p w:rsidR="00004F3C" w:rsidRPr="0002650E" w:rsidRDefault="00004F3C" w:rsidP="008F11D7">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проведених по захворюваності</w:t>
            </w:r>
          </w:p>
        </w:tc>
        <w:tc>
          <w:tcPr>
            <w:tcW w:w="1131"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630</w:t>
            </w:r>
          </w:p>
        </w:tc>
        <w:tc>
          <w:tcPr>
            <w:tcW w:w="1316"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c>
          <w:tcPr>
            <w:tcW w:w="1918"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r>
      <w:tr w:rsidR="00004F3C" w:rsidRPr="0002650E" w:rsidTr="00004F3C">
        <w:tc>
          <w:tcPr>
            <w:tcW w:w="4624" w:type="dxa"/>
            <w:shd w:val="clear" w:color="auto" w:fill="auto"/>
          </w:tcPr>
          <w:p w:rsidR="00004F3C" w:rsidRPr="0002650E" w:rsidRDefault="00004F3C" w:rsidP="008F11D7">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проведених по простудній захворюваності ГРЗ</w:t>
            </w:r>
          </w:p>
        </w:tc>
        <w:tc>
          <w:tcPr>
            <w:tcW w:w="1131"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p>
        </w:tc>
        <w:tc>
          <w:tcPr>
            <w:tcW w:w="1316"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1918"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r>
      <w:tr w:rsidR="00004F3C" w:rsidRPr="0002650E" w:rsidTr="00004F3C">
        <w:tc>
          <w:tcPr>
            <w:tcW w:w="4624" w:type="dxa"/>
            <w:shd w:val="clear" w:color="auto" w:fill="auto"/>
          </w:tcPr>
          <w:p w:rsidR="00004F3C" w:rsidRPr="0002650E" w:rsidRDefault="00004F3C" w:rsidP="008F11D7">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 xml:space="preserve">кількість днів/випадків проведених по бронхіту </w:t>
            </w:r>
          </w:p>
        </w:tc>
        <w:tc>
          <w:tcPr>
            <w:tcW w:w="1131"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66</w:t>
            </w:r>
          </w:p>
        </w:tc>
        <w:tc>
          <w:tcPr>
            <w:tcW w:w="1316"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918"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r>
      <w:tr w:rsidR="00004F3C" w:rsidRPr="0002650E" w:rsidTr="00004F3C">
        <w:tc>
          <w:tcPr>
            <w:tcW w:w="4624" w:type="dxa"/>
            <w:shd w:val="clear" w:color="auto" w:fill="auto"/>
          </w:tcPr>
          <w:p w:rsidR="00004F3C" w:rsidRPr="0002650E" w:rsidRDefault="00004F3C" w:rsidP="008F11D7">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проведених по пневмонії</w:t>
            </w:r>
          </w:p>
        </w:tc>
        <w:tc>
          <w:tcPr>
            <w:tcW w:w="1131"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316"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18"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r>
      <w:tr w:rsidR="00004F3C" w:rsidRPr="0002650E" w:rsidTr="00004F3C">
        <w:tc>
          <w:tcPr>
            <w:tcW w:w="4624" w:type="dxa"/>
            <w:shd w:val="clear" w:color="auto" w:fill="auto"/>
          </w:tcPr>
          <w:p w:rsidR="00004F3C" w:rsidRPr="0002650E" w:rsidRDefault="00004F3C" w:rsidP="008F11D7">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проведених  по отит</w:t>
            </w:r>
          </w:p>
        </w:tc>
        <w:tc>
          <w:tcPr>
            <w:tcW w:w="1131"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316"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18"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r>
      <w:tr w:rsidR="00004F3C" w:rsidRPr="0002650E" w:rsidTr="00004F3C">
        <w:tc>
          <w:tcPr>
            <w:tcW w:w="4624" w:type="dxa"/>
            <w:shd w:val="clear" w:color="auto" w:fill="auto"/>
          </w:tcPr>
          <w:p w:rsidR="00004F3C" w:rsidRPr="0002650E" w:rsidRDefault="00004F3C" w:rsidP="008F11D7">
            <w:pPr>
              <w:spacing w:after="0" w:line="24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Кількість днів/випадків по СО</w:t>
            </w:r>
            <w:r w:rsidRPr="0002650E">
              <w:rPr>
                <w:rFonts w:ascii="Times New Roman" w:eastAsia="Times New Roman" w:hAnsi="Times New Roman" w:cs="Times New Roman"/>
                <w:sz w:val="28"/>
                <w:szCs w:val="28"/>
                <w:lang w:val="en-US"/>
              </w:rPr>
              <w:t>VID</w:t>
            </w:r>
            <w:r w:rsidRPr="0002650E">
              <w:rPr>
                <w:rFonts w:ascii="Times New Roman" w:eastAsia="Times New Roman" w:hAnsi="Times New Roman" w:cs="Times New Roman"/>
                <w:sz w:val="28"/>
                <w:szCs w:val="28"/>
              </w:rPr>
              <w:t>-19</w:t>
            </w:r>
          </w:p>
        </w:tc>
        <w:tc>
          <w:tcPr>
            <w:tcW w:w="1131"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r w:rsidRPr="0002650E">
              <w:rPr>
                <w:rFonts w:ascii="Times New Roman" w:eastAsia="Times New Roman" w:hAnsi="Times New Roman" w:cs="Times New Roman"/>
                <w:sz w:val="28"/>
                <w:szCs w:val="28"/>
              </w:rPr>
              <w:t>0</w:t>
            </w:r>
          </w:p>
        </w:tc>
        <w:tc>
          <w:tcPr>
            <w:tcW w:w="1316"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w:t>
            </w:r>
          </w:p>
        </w:tc>
        <w:tc>
          <w:tcPr>
            <w:tcW w:w="1918" w:type="dxa"/>
            <w:shd w:val="clear" w:color="auto" w:fill="auto"/>
          </w:tcPr>
          <w:p w:rsidR="00004F3C" w:rsidRPr="0002650E" w:rsidRDefault="00004F3C" w:rsidP="008F11D7">
            <w:pPr>
              <w:spacing w:after="0" w:line="360" w:lineRule="auto"/>
              <w:jc w:val="both"/>
              <w:rPr>
                <w:rFonts w:ascii="Times New Roman" w:eastAsia="Times New Roman" w:hAnsi="Times New Roman" w:cs="Times New Roman"/>
                <w:sz w:val="28"/>
                <w:szCs w:val="28"/>
              </w:rPr>
            </w:pPr>
          </w:p>
        </w:tc>
      </w:tr>
    </w:tbl>
    <w:p w:rsidR="00902FE3" w:rsidRDefault="00004F3C" w:rsidP="00A614AC">
      <w:pPr>
        <w:spacing w:after="0"/>
        <w:ind w:firstLine="567"/>
        <w:jc w:val="both"/>
        <w:rPr>
          <w:rFonts w:ascii="Times New Roman" w:hAnsi="Times New Roman" w:cs="Times New Roman"/>
          <w:sz w:val="28"/>
          <w:szCs w:val="28"/>
        </w:rPr>
      </w:pPr>
      <w:r>
        <w:rPr>
          <w:rFonts w:ascii="Times New Roman" w:hAnsi="Times New Roman" w:cs="Times New Roman"/>
          <w:sz w:val="28"/>
          <w:szCs w:val="28"/>
        </w:rPr>
        <w:t>Кількість випадків захворювання на 1 дитину 0,25;</w:t>
      </w:r>
    </w:p>
    <w:p w:rsidR="00004F3C" w:rsidRPr="00215144" w:rsidRDefault="00004F3C" w:rsidP="00004F3C">
      <w:pPr>
        <w:spacing w:after="0"/>
        <w:ind w:firstLine="567"/>
        <w:jc w:val="both"/>
        <w:rPr>
          <w:rFonts w:ascii="Times New Roman" w:hAnsi="Times New Roman" w:cs="Times New Roman"/>
          <w:sz w:val="28"/>
          <w:szCs w:val="28"/>
        </w:rPr>
      </w:pPr>
      <w:r>
        <w:rPr>
          <w:rFonts w:ascii="Times New Roman" w:hAnsi="Times New Roman" w:cs="Times New Roman"/>
          <w:sz w:val="28"/>
          <w:szCs w:val="28"/>
        </w:rPr>
        <w:t>Кількість днів на одну дитину 1,25;</w:t>
      </w:r>
    </w:p>
    <w:p w:rsidR="00A614AC" w:rsidRPr="00E26120" w:rsidRDefault="00A614AC" w:rsidP="00A614AC">
      <w:pPr>
        <w:rPr>
          <w:rFonts w:ascii="Times New Roman" w:eastAsiaTheme="minorHAnsi" w:hAnsi="Times New Roman" w:cs="Times New Roman"/>
          <w:sz w:val="28"/>
          <w:szCs w:val="28"/>
          <w:lang w:eastAsia="en-US"/>
        </w:rPr>
      </w:pPr>
      <w:r w:rsidRPr="00E26120">
        <w:rPr>
          <w:rFonts w:ascii="Times New Roman" w:eastAsiaTheme="minorHAnsi" w:hAnsi="Times New Roman" w:cs="Times New Roman"/>
          <w:sz w:val="28"/>
          <w:szCs w:val="28"/>
          <w:lang w:eastAsia="en-US"/>
        </w:rPr>
        <w:t xml:space="preserve">  </w:t>
      </w:r>
      <w:r w:rsidRPr="00E26120">
        <w:rPr>
          <w:rFonts w:ascii="Times New Roman" w:eastAsiaTheme="minorHAnsi" w:hAnsi="Times New Roman" w:cs="Times New Roman"/>
          <w:b/>
          <w:sz w:val="28"/>
          <w:szCs w:val="28"/>
          <w:lang w:eastAsia="en-US"/>
        </w:rPr>
        <w:t>Висновок</w:t>
      </w:r>
      <w:r w:rsidRPr="00E26120">
        <w:rPr>
          <w:rFonts w:ascii="Times New Roman" w:eastAsiaTheme="minorHAnsi" w:hAnsi="Times New Roman" w:cs="Times New Roman"/>
          <w:sz w:val="28"/>
          <w:szCs w:val="28"/>
          <w:lang w:eastAsia="en-US"/>
        </w:rPr>
        <w:t xml:space="preserve"> . В цьому році в закладі значно збільшились випадки простудних захворювань, але зменшились захворювання на вітряну віспу і бронхіт і скарлатину</w:t>
      </w:r>
      <w:r>
        <w:rPr>
          <w:rFonts w:ascii="Times New Roman" w:eastAsiaTheme="minorHAnsi" w:hAnsi="Times New Roman" w:cs="Times New Roman"/>
          <w:sz w:val="28"/>
          <w:szCs w:val="28"/>
          <w:lang w:eastAsia="en-US"/>
        </w:rPr>
        <w:t>.</w:t>
      </w:r>
      <w:r w:rsidRPr="00E26120">
        <w:rPr>
          <w:rFonts w:ascii="Times New Roman" w:eastAsiaTheme="minorHAnsi" w:hAnsi="Times New Roman" w:cs="Times New Roman"/>
          <w:sz w:val="28"/>
          <w:szCs w:val="28"/>
          <w:lang w:eastAsia="en-US"/>
        </w:rPr>
        <w:t xml:space="preserve"> </w:t>
      </w:r>
    </w:p>
    <w:p w:rsidR="00A614AC" w:rsidRPr="00E26120" w:rsidRDefault="00004F3C" w:rsidP="00A614AC">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A614AC" w:rsidRPr="00E26120">
        <w:rPr>
          <w:rFonts w:ascii="Times New Roman" w:eastAsiaTheme="minorHAnsi" w:hAnsi="Times New Roman" w:cs="Times New Roman"/>
          <w:sz w:val="28"/>
          <w:szCs w:val="28"/>
          <w:lang w:eastAsia="en-US"/>
        </w:rPr>
        <w:t>З метою зниження з</w:t>
      </w:r>
      <w:r>
        <w:rPr>
          <w:rFonts w:ascii="Times New Roman" w:eastAsiaTheme="minorHAnsi" w:hAnsi="Times New Roman" w:cs="Times New Roman"/>
          <w:sz w:val="28"/>
          <w:szCs w:val="28"/>
          <w:lang w:eastAsia="en-US"/>
        </w:rPr>
        <w:t>ахворюваності дітей у групах № 4 і №3</w:t>
      </w:r>
      <w:r w:rsidR="00A614AC" w:rsidRPr="00E26120">
        <w:rPr>
          <w:rFonts w:ascii="Times New Roman" w:eastAsiaTheme="minorHAnsi" w:hAnsi="Times New Roman" w:cs="Times New Roman"/>
          <w:sz w:val="28"/>
          <w:szCs w:val="28"/>
          <w:lang w:eastAsia="en-US"/>
        </w:rPr>
        <w:t xml:space="preserve"> було проведено контрольні перевірки якості ранкового прийому дітей,  режиму кварцування та  провітрювання приміщень згідно графіка групи,</w:t>
      </w:r>
      <w:r w:rsidR="00A614AC">
        <w:rPr>
          <w:rFonts w:ascii="Times New Roman" w:eastAsiaTheme="minorHAnsi" w:hAnsi="Times New Roman" w:cs="Times New Roman"/>
          <w:sz w:val="28"/>
          <w:szCs w:val="28"/>
          <w:lang w:eastAsia="en-US"/>
        </w:rPr>
        <w:t xml:space="preserve"> </w:t>
      </w:r>
      <w:r w:rsidR="00A614AC" w:rsidRPr="00E26120">
        <w:rPr>
          <w:rFonts w:ascii="Times New Roman" w:eastAsiaTheme="minorHAnsi" w:hAnsi="Times New Roman" w:cs="Times New Roman"/>
          <w:sz w:val="28"/>
          <w:szCs w:val="28"/>
          <w:lang w:eastAsia="en-US"/>
        </w:rPr>
        <w:t>виконання оздоровчих заходів згідно плану. На час перевірок  грубих порушень виконання санітарних вимог та режимних моментів не було.</w:t>
      </w:r>
    </w:p>
    <w:p w:rsidR="00A614AC" w:rsidRPr="00E26120" w:rsidRDefault="00A614AC" w:rsidP="00A614AC">
      <w:pPr>
        <w:rPr>
          <w:rFonts w:ascii="Times New Roman" w:eastAsiaTheme="minorHAnsi" w:hAnsi="Times New Roman" w:cs="Times New Roman"/>
          <w:sz w:val="28"/>
          <w:szCs w:val="28"/>
          <w:lang w:eastAsia="en-US"/>
        </w:rPr>
      </w:pPr>
      <w:r w:rsidRPr="00E26120">
        <w:rPr>
          <w:rFonts w:ascii="Times New Roman" w:eastAsiaTheme="minorHAnsi" w:hAnsi="Times New Roman" w:cs="Times New Roman"/>
          <w:sz w:val="28"/>
          <w:szCs w:val="28"/>
          <w:lang w:eastAsia="en-US"/>
        </w:rPr>
        <w:t>На диспансерному обліку знаходиться одна дитина з серце</w:t>
      </w:r>
      <w:r w:rsidR="00004F3C">
        <w:rPr>
          <w:rFonts w:ascii="Times New Roman" w:eastAsiaTheme="minorHAnsi" w:hAnsi="Times New Roman" w:cs="Times New Roman"/>
          <w:sz w:val="28"/>
          <w:szCs w:val="28"/>
          <w:lang w:eastAsia="en-US"/>
        </w:rPr>
        <w:t>во-судинним захворюванням і дві</w:t>
      </w:r>
      <w:r w:rsidRPr="00E26120">
        <w:rPr>
          <w:rFonts w:ascii="Times New Roman" w:eastAsiaTheme="minorHAnsi" w:hAnsi="Times New Roman" w:cs="Times New Roman"/>
          <w:sz w:val="28"/>
          <w:szCs w:val="28"/>
          <w:lang w:eastAsia="en-US"/>
        </w:rPr>
        <w:t xml:space="preserve"> дитина з </w:t>
      </w:r>
      <w:r w:rsidR="00004F3C">
        <w:rPr>
          <w:rFonts w:ascii="Times New Roman" w:eastAsiaTheme="minorHAnsi" w:hAnsi="Times New Roman" w:cs="Times New Roman"/>
          <w:sz w:val="28"/>
          <w:szCs w:val="28"/>
          <w:lang w:eastAsia="en-US"/>
        </w:rPr>
        <w:t>особливими отребами.</w:t>
      </w:r>
    </w:p>
    <w:p w:rsidR="00A71C7A" w:rsidRPr="00215144" w:rsidRDefault="00A71C7A" w:rsidP="00215144">
      <w:pPr>
        <w:tabs>
          <w:tab w:val="left" w:pos="8205"/>
        </w:tabs>
        <w:spacing w:after="0"/>
        <w:rPr>
          <w:rFonts w:ascii="Times New Roman" w:hAnsi="Times New Roman" w:cs="Times New Roman"/>
          <w:b/>
          <w:sz w:val="28"/>
          <w:szCs w:val="28"/>
        </w:rPr>
      </w:pPr>
    </w:p>
    <w:p w:rsidR="00656411" w:rsidRPr="00215144" w:rsidRDefault="00656411" w:rsidP="00215144">
      <w:pPr>
        <w:spacing w:after="0"/>
        <w:jc w:val="center"/>
        <w:rPr>
          <w:rFonts w:ascii="Times New Roman" w:hAnsi="Times New Roman" w:cs="Times New Roman"/>
          <w:noProof/>
          <w:sz w:val="28"/>
          <w:szCs w:val="28"/>
        </w:rPr>
      </w:pPr>
      <w:r w:rsidRPr="00215144">
        <w:rPr>
          <w:rFonts w:ascii="Times New Roman" w:hAnsi="Times New Roman" w:cs="Times New Roman"/>
          <w:b/>
          <w:sz w:val="28"/>
          <w:szCs w:val="28"/>
        </w:rPr>
        <w:t>Динаміка</w:t>
      </w:r>
      <w:r w:rsidR="004B615C" w:rsidRPr="00215144">
        <w:rPr>
          <w:rFonts w:ascii="Times New Roman" w:hAnsi="Times New Roman" w:cs="Times New Roman"/>
          <w:b/>
          <w:sz w:val="28"/>
          <w:szCs w:val="28"/>
        </w:rPr>
        <w:t xml:space="preserve"> зміни кількісного складу дітей за 20</w:t>
      </w:r>
      <w:r w:rsidR="00882DBC">
        <w:rPr>
          <w:rFonts w:ascii="Times New Roman" w:hAnsi="Times New Roman" w:cs="Times New Roman"/>
          <w:b/>
          <w:sz w:val="28"/>
          <w:szCs w:val="28"/>
        </w:rPr>
        <w:t>17-2020</w:t>
      </w:r>
      <w:r w:rsidR="004B615C" w:rsidRPr="00215144">
        <w:rPr>
          <w:rFonts w:ascii="Times New Roman" w:hAnsi="Times New Roman" w:cs="Times New Roman"/>
          <w:b/>
          <w:sz w:val="28"/>
          <w:szCs w:val="28"/>
        </w:rPr>
        <w:t xml:space="preserve"> роки</w:t>
      </w:r>
    </w:p>
    <w:p w:rsidR="00C949CC" w:rsidRPr="00215144" w:rsidRDefault="00C949CC" w:rsidP="00215144">
      <w:pPr>
        <w:spacing w:after="0"/>
        <w:jc w:val="center"/>
        <w:rPr>
          <w:rFonts w:ascii="Times New Roman" w:hAnsi="Times New Roman" w:cs="Times New Roman"/>
          <w:sz w:val="28"/>
          <w:szCs w:val="28"/>
        </w:rPr>
      </w:pPr>
      <w:r w:rsidRPr="00215144">
        <w:rPr>
          <w:rFonts w:ascii="Times New Roman" w:hAnsi="Times New Roman" w:cs="Times New Roman"/>
          <w:noProof/>
          <w:sz w:val="28"/>
          <w:szCs w:val="28"/>
        </w:rPr>
        <w:drawing>
          <wp:inline distT="0" distB="0" distL="0" distR="0">
            <wp:extent cx="4467225" cy="1676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0AEC" w:rsidRPr="00215144" w:rsidRDefault="00856377" w:rsidP="00215144">
      <w:pPr>
        <w:spacing w:after="0"/>
        <w:rPr>
          <w:rFonts w:ascii="Times New Roman" w:hAnsi="Times New Roman" w:cs="Times New Roman"/>
          <w:sz w:val="28"/>
          <w:szCs w:val="28"/>
        </w:rPr>
      </w:pPr>
      <w:r w:rsidRPr="00215144">
        <w:rPr>
          <w:rFonts w:ascii="Times New Roman" w:hAnsi="Times New Roman" w:cs="Times New Roman"/>
          <w:sz w:val="28"/>
          <w:szCs w:val="28"/>
        </w:rPr>
        <w:t xml:space="preserve">   </w:t>
      </w:r>
    </w:p>
    <w:p w:rsidR="00C949CC" w:rsidRPr="00215144" w:rsidRDefault="00665642" w:rsidP="00215144">
      <w:pPr>
        <w:spacing w:after="0"/>
        <w:rPr>
          <w:rFonts w:ascii="Times New Roman" w:hAnsi="Times New Roman" w:cs="Times New Roman"/>
          <w:sz w:val="28"/>
          <w:szCs w:val="28"/>
        </w:rPr>
      </w:pPr>
      <w:r w:rsidRPr="00215144">
        <w:rPr>
          <w:rFonts w:ascii="Times New Roman" w:hAnsi="Times New Roman" w:cs="Times New Roman"/>
          <w:sz w:val="28"/>
          <w:szCs w:val="28"/>
        </w:rPr>
        <w:t>2017 рік – 284</w:t>
      </w:r>
      <w:r w:rsidR="00856377" w:rsidRPr="00215144">
        <w:rPr>
          <w:rFonts w:ascii="Times New Roman" w:hAnsi="Times New Roman" w:cs="Times New Roman"/>
          <w:sz w:val="28"/>
          <w:szCs w:val="28"/>
        </w:rPr>
        <w:t xml:space="preserve"> дітей</w:t>
      </w:r>
      <w:r w:rsidR="00C949CC" w:rsidRPr="00215144">
        <w:rPr>
          <w:rFonts w:ascii="Times New Roman" w:hAnsi="Times New Roman" w:cs="Times New Roman"/>
          <w:sz w:val="28"/>
          <w:szCs w:val="28"/>
        </w:rPr>
        <w:t xml:space="preserve">; </w:t>
      </w:r>
    </w:p>
    <w:p w:rsidR="00A71C7A" w:rsidRPr="00215144" w:rsidRDefault="00665642" w:rsidP="00215144">
      <w:pPr>
        <w:spacing w:after="0"/>
        <w:rPr>
          <w:rFonts w:ascii="Times New Roman" w:hAnsi="Times New Roman" w:cs="Times New Roman"/>
          <w:sz w:val="28"/>
          <w:szCs w:val="28"/>
        </w:rPr>
      </w:pPr>
      <w:r w:rsidRPr="00215144">
        <w:rPr>
          <w:rFonts w:ascii="Times New Roman" w:hAnsi="Times New Roman" w:cs="Times New Roman"/>
          <w:sz w:val="28"/>
          <w:szCs w:val="28"/>
        </w:rPr>
        <w:t>2018 рік – 259</w:t>
      </w:r>
      <w:r w:rsidR="00C949CC" w:rsidRPr="00215144">
        <w:rPr>
          <w:rFonts w:ascii="Times New Roman" w:hAnsi="Times New Roman" w:cs="Times New Roman"/>
          <w:sz w:val="28"/>
          <w:szCs w:val="28"/>
        </w:rPr>
        <w:t xml:space="preserve"> дітей</w:t>
      </w:r>
      <w:r w:rsidR="00A71C7A" w:rsidRPr="00215144">
        <w:rPr>
          <w:rFonts w:ascii="Times New Roman" w:hAnsi="Times New Roman" w:cs="Times New Roman"/>
          <w:sz w:val="28"/>
          <w:szCs w:val="28"/>
        </w:rPr>
        <w:t>;</w:t>
      </w:r>
    </w:p>
    <w:p w:rsidR="009E01E1" w:rsidRDefault="00A71C7A" w:rsidP="00215144">
      <w:pPr>
        <w:spacing w:after="0"/>
        <w:rPr>
          <w:rFonts w:ascii="Times New Roman" w:hAnsi="Times New Roman" w:cs="Times New Roman"/>
          <w:sz w:val="28"/>
          <w:szCs w:val="28"/>
        </w:rPr>
      </w:pPr>
      <w:r w:rsidRPr="00215144">
        <w:rPr>
          <w:rFonts w:ascii="Times New Roman" w:hAnsi="Times New Roman" w:cs="Times New Roman"/>
          <w:sz w:val="28"/>
          <w:szCs w:val="28"/>
        </w:rPr>
        <w:t xml:space="preserve">2019 рік </w:t>
      </w:r>
      <w:r w:rsidR="00AF2D7C" w:rsidRPr="00215144">
        <w:rPr>
          <w:rFonts w:ascii="Times New Roman" w:hAnsi="Times New Roman" w:cs="Times New Roman"/>
          <w:sz w:val="28"/>
          <w:szCs w:val="28"/>
        </w:rPr>
        <w:t>–</w:t>
      </w:r>
      <w:r w:rsidRPr="00215144">
        <w:rPr>
          <w:rFonts w:ascii="Times New Roman" w:hAnsi="Times New Roman" w:cs="Times New Roman"/>
          <w:sz w:val="28"/>
          <w:szCs w:val="28"/>
        </w:rPr>
        <w:t xml:space="preserve"> </w:t>
      </w:r>
      <w:r w:rsidR="00520A01" w:rsidRPr="00215144">
        <w:rPr>
          <w:rFonts w:ascii="Times New Roman" w:hAnsi="Times New Roman" w:cs="Times New Roman"/>
          <w:sz w:val="28"/>
          <w:szCs w:val="28"/>
        </w:rPr>
        <w:t>264</w:t>
      </w:r>
      <w:r w:rsidR="00AF2D7C" w:rsidRPr="00215144">
        <w:rPr>
          <w:rFonts w:ascii="Times New Roman" w:hAnsi="Times New Roman" w:cs="Times New Roman"/>
          <w:sz w:val="28"/>
          <w:szCs w:val="28"/>
        </w:rPr>
        <w:t xml:space="preserve"> дит</w:t>
      </w:r>
      <w:r w:rsidR="00D63BE3" w:rsidRPr="00215144">
        <w:rPr>
          <w:rFonts w:ascii="Times New Roman" w:hAnsi="Times New Roman" w:cs="Times New Roman"/>
          <w:sz w:val="28"/>
          <w:szCs w:val="28"/>
        </w:rPr>
        <w:t>и</w:t>
      </w:r>
      <w:r w:rsidR="00AF2D7C" w:rsidRPr="00215144">
        <w:rPr>
          <w:rFonts w:ascii="Times New Roman" w:hAnsi="Times New Roman" w:cs="Times New Roman"/>
          <w:sz w:val="28"/>
          <w:szCs w:val="28"/>
        </w:rPr>
        <w:t>ни</w:t>
      </w:r>
      <w:r w:rsidR="009E01E1">
        <w:rPr>
          <w:rFonts w:ascii="Times New Roman" w:hAnsi="Times New Roman" w:cs="Times New Roman"/>
          <w:sz w:val="28"/>
          <w:szCs w:val="28"/>
        </w:rPr>
        <w:t>;</w:t>
      </w:r>
    </w:p>
    <w:p w:rsidR="00856377" w:rsidRDefault="009E01E1" w:rsidP="00215144">
      <w:pPr>
        <w:spacing w:after="0"/>
        <w:rPr>
          <w:rFonts w:ascii="Times New Roman" w:hAnsi="Times New Roman" w:cs="Times New Roman"/>
          <w:sz w:val="28"/>
          <w:szCs w:val="28"/>
        </w:rPr>
      </w:pPr>
      <w:r w:rsidRPr="009E01E1">
        <w:rPr>
          <w:rFonts w:ascii="Times New Roman" w:hAnsi="Times New Roman" w:cs="Times New Roman"/>
          <w:sz w:val="28"/>
          <w:szCs w:val="28"/>
        </w:rPr>
        <w:t xml:space="preserve"> </w:t>
      </w:r>
      <w:r w:rsidR="00B42B55">
        <w:rPr>
          <w:rFonts w:ascii="Times New Roman" w:hAnsi="Times New Roman" w:cs="Times New Roman"/>
          <w:sz w:val="28"/>
          <w:szCs w:val="28"/>
        </w:rPr>
        <w:t>2020</w:t>
      </w:r>
      <w:r>
        <w:rPr>
          <w:rFonts w:ascii="Times New Roman" w:hAnsi="Times New Roman" w:cs="Times New Roman"/>
          <w:sz w:val="28"/>
          <w:szCs w:val="28"/>
        </w:rPr>
        <w:t xml:space="preserve"> рік – 270</w:t>
      </w:r>
      <w:r w:rsidRPr="00215144">
        <w:rPr>
          <w:rFonts w:ascii="Times New Roman" w:hAnsi="Times New Roman" w:cs="Times New Roman"/>
          <w:sz w:val="28"/>
          <w:szCs w:val="28"/>
        </w:rPr>
        <w:t xml:space="preserve"> дітей</w:t>
      </w:r>
      <w:r>
        <w:rPr>
          <w:rFonts w:ascii="Times New Roman" w:hAnsi="Times New Roman" w:cs="Times New Roman"/>
          <w:sz w:val="28"/>
          <w:szCs w:val="28"/>
        </w:rPr>
        <w:t>.</w:t>
      </w:r>
    </w:p>
    <w:p w:rsidR="00004F3C" w:rsidRDefault="00004F3C" w:rsidP="00215144">
      <w:pPr>
        <w:spacing w:after="0"/>
        <w:rPr>
          <w:rFonts w:ascii="Times New Roman" w:hAnsi="Times New Roman" w:cs="Times New Roman"/>
          <w:sz w:val="28"/>
          <w:szCs w:val="28"/>
        </w:rPr>
      </w:pPr>
      <w:r>
        <w:rPr>
          <w:rFonts w:ascii="Times New Roman" w:hAnsi="Times New Roman" w:cs="Times New Roman"/>
          <w:sz w:val="28"/>
          <w:szCs w:val="28"/>
        </w:rPr>
        <w:t xml:space="preserve">2021 рік – 257 дітей </w:t>
      </w:r>
    </w:p>
    <w:p w:rsidR="009E01E1" w:rsidRPr="00215144" w:rsidRDefault="009E01E1" w:rsidP="00215144">
      <w:pPr>
        <w:spacing w:after="0"/>
        <w:rPr>
          <w:rFonts w:ascii="Times New Roman" w:hAnsi="Times New Roman" w:cs="Times New Roman"/>
          <w:sz w:val="28"/>
          <w:szCs w:val="28"/>
        </w:rPr>
      </w:pPr>
    </w:p>
    <w:p w:rsidR="00656411" w:rsidRPr="00215144" w:rsidRDefault="002A51FC" w:rsidP="00215144">
      <w:pPr>
        <w:pStyle w:val="a6"/>
        <w:spacing w:line="276" w:lineRule="auto"/>
        <w:ind w:firstLine="567"/>
        <w:jc w:val="both"/>
        <w:rPr>
          <w:rFonts w:ascii="Times New Roman" w:hAnsi="Times New Roman" w:cs="Times New Roman"/>
          <w:sz w:val="28"/>
          <w:szCs w:val="28"/>
        </w:rPr>
      </w:pPr>
      <w:r w:rsidRPr="00215144">
        <w:rPr>
          <w:rFonts w:ascii="Times New Roman" w:hAnsi="Times New Roman" w:cs="Times New Roman"/>
          <w:sz w:val="28"/>
          <w:szCs w:val="28"/>
        </w:rPr>
        <w:t>Д</w:t>
      </w:r>
      <w:r w:rsidR="00656411" w:rsidRPr="00215144">
        <w:rPr>
          <w:rFonts w:ascii="Times New Roman" w:hAnsi="Times New Roman" w:cs="Times New Roman"/>
          <w:sz w:val="28"/>
          <w:szCs w:val="28"/>
        </w:rPr>
        <w:t xml:space="preserve">инаміка кількісного складу дітей показує тенденцію </w:t>
      </w:r>
      <w:r w:rsidR="00050AEC" w:rsidRPr="00215144">
        <w:rPr>
          <w:rFonts w:ascii="Times New Roman" w:hAnsi="Times New Roman" w:cs="Times New Roman"/>
          <w:sz w:val="28"/>
          <w:szCs w:val="28"/>
        </w:rPr>
        <w:t xml:space="preserve">до </w:t>
      </w:r>
      <w:r w:rsidR="00FC43D9">
        <w:rPr>
          <w:rFonts w:ascii="Times New Roman" w:hAnsi="Times New Roman" w:cs="Times New Roman"/>
          <w:sz w:val="28"/>
          <w:szCs w:val="28"/>
        </w:rPr>
        <w:t xml:space="preserve">стабільної </w:t>
      </w:r>
      <w:r w:rsidR="00AF2D7C" w:rsidRPr="00215144">
        <w:rPr>
          <w:rFonts w:ascii="Times New Roman" w:hAnsi="Times New Roman" w:cs="Times New Roman"/>
          <w:sz w:val="28"/>
          <w:szCs w:val="28"/>
        </w:rPr>
        <w:t xml:space="preserve"> </w:t>
      </w:r>
      <w:r w:rsidR="00656411" w:rsidRPr="00215144">
        <w:rPr>
          <w:rFonts w:ascii="Times New Roman" w:hAnsi="Times New Roman" w:cs="Times New Roman"/>
          <w:sz w:val="28"/>
          <w:szCs w:val="28"/>
        </w:rPr>
        <w:t>кількості дітей загальноспискового складу дошкільного закладу</w:t>
      </w:r>
      <w:r w:rsidR="00D63BE3" w:rsidRPr="00215144">
        <w:rPr>
          <w:rFonts w:ascii="Times New Roman" w:hAnsi="Times New Roman" w:cs="Times New Roman"/>
          <w:sz w:val="28"/>
          <w:szCs w:val="28"/>
        </w:rPr>
        <w:t xml:space="preserve"> </w:t>
      </w:r>
      <w:r w:rsidR="00FC43D9">
        <w:rPr>
          <w:rFonts w:ascii="Times New Roman" w:hAnsi="Times New Roman" w:cs="Times New Roman"/>
          <w:sz w:val="28"/>
          <w:szCs w:val="28"/>
        </w:rPr>
        <w:t>у 2021</w:t>
      </w:r>
      <w:r w:rsidR="004F7D19" w:rsidRPr="00215144">
        <w:rPr>
          <w:rFonts w:ascii="Times New Roman" w:hAnsi="Times New Roman" w:cs="Times New Roman"/>
          <w:sz w:val="28"/>
          <w:szCs w:val="28"/>
        </w:rPr>
        <w:t xml:space="preserve"> році</w:t>
      </w:r>
      <w:r w:rsidR="00656411" w:rsidRPr="00215144">
        <w:rPr>
          <w:rFonts w:ascii="Times New Roman" w:hAnsi="Times New Roman" w:cs="Times New Roman"/>
          <w:sz w:val="28"/>
          <w:szCs w:val="28"/>
        </w:rPr>
        <w:t>.</w:t>
      </w:r>
    </w:p>
    <w:p w:rsidR="00656411" w:rsidRPr="00215144" w:rsidRDefault="00656411" w:rsidP="00215144">
      <w:pPr>
        <w:pStyle w:val="a6"/>
        <w:spacing w:line="276" w:lineRule="auto"/>
        <w:ind w:firstLine="567"/>
        <w:jc w:val="both"/>
        <w:rPr>
          <w:rFonts w:ascii="Times New Roman" w:hAnsi="Times New Roman" w:cs="Times New Roman"/>
          <w:sz w:val="28"/>
          <w:szCs w:val="28"/>
        </w:rPr>
      </w:pPr>
      <w:r w:rsidRPr="00215144">
        <w:rPr>
          <w:rFonts w:ascii="Times New Roman" w:hAnsi="Times New Roman" w:cs="Times New Roman"/>
          <w:sz w:val="28"/>
          <w:szCs w:val="28"/>
        </w:rPr>
        <w:t xml:space="preserve">Наявність плану заходів щодо роботи з 5- річними дітьми, які не відвідують дошкільний навчальний заклад забезпечила функціонування консультативного пункту для батьків, здійснення соціально – педагогічного патронату. </w:t>
      </w:r>
      <w:r w:rsidR="009F7FF7" w:rsidRPr="00215144">
        <w:rPr>
          <w:rFonts w:ascii="Times New Roman" w:hAnsi="Times New Roman" w:cs="Times New Roman"/>
          <w:sz w:val="28"/>
          <w:szCs w:val="28"/>
        </w:rPr>
        <w:t xml:space="preserve">У мікрорайоні </w:t>
      </w:r>
      <w:r w:rsidR="00FC43D9">
        <w:rPr>
          <w:rFonts w:ascii="Times New Roman" w:hAnsi="Times New Roman" w:cs="Times New Roman"/>
          <w:sz w:val="28"/>
          <w:szCs w:val="28"/>
        </w:rPr>
        <w:t>76</w:t>
      </w:r>
      <w:r w:rsidR="00520A01" w:rsidRPr="00215144">
        <w:rPr>
          <w:rFonts w:ascii="Times New Roman" w:hAnsi="Times New Roman" w:cs="Times New Roman"/>
          <w:sz w:val="28"/>
          <w:szCs w:val="28"/>
        </w:rPr>
        <w:t xml:space="preserve"> </w:t>
      </w:r>
      <w:r w:rsidR="00977F64" w:rsidRPr="00215144">
        <w:rPr>
          <w:rFonts w:ascii="Times New Roman" w:hAnsi="Times New Roman" w:cs="Times New Roman"/>
          <w:sz w:val="28"/>
          <w:szCs w:val="28"/>
        </w:rPr>
        <w:t>дітей</w:t>
      </w:r>
      <w:r w:rsidR="009F7FF7" w:rsidRPr="00215144">
        <w:rPr>
          <w:rFonts w:ascii="Times New Roman" w:hAnsi="Times New Roman" w:cs="Times New Roman"/>
          <w:sz w:val="28"/>
          <w:szCs w:val="28"/>
        </w:rPr>
        <w:t xml:space="preserve"> 5-ти річного віку. </w:t>
      </w:r>
      <w:r w:rsidRPr="00215144">
        <w:rPr>
          <w:rFonts w:ascii="Times New Roman" w:hAnsi="Times New Roman" w:cs="Times New Roman"/>
          <w:sz w:val="28"/>
          <w:szCs w:val="28"/>
        </w:rPr>
        <w:t xml:space="preserve">Охоплення дошкільною освітою дітей </w:t>
      </w:r>
      <w:r w:rsidR="009F7FF7" w:rsidRPr="00215144">
        <w:rPr>
          <w:rFonts w:ascii="Times New Roman" w:hAnsi="Times New Roman" w:cs="Times New Roman"/>
          <w:sz w:val="28"/>
          <w:szCs w:val="28"/>
        </w:rPr>
        <w:t xml:space="preserve">по мікрорайону </w:t>
      </w:r>
      <w:r w:rsidRPr="00215144">
        <w:rPr>
          <w:rFonts w:ascii="Times New Roman" w:hAnsi="Times New Roman" w:cs="Times New Roman"/>
          <w:sz w:val="28"/>
          <w:szCs w:val="28"/>
        </w:rPr>
        <w:t xml:space="preserve">становить  </w:t>
      </w:r>
      <w:r w:rsidR="00FC43D9">
        <w:rPr>
          <w:rFonts w:ascii="Times New Roman" w:hAnsi="Times New Roman" w:cs="Times New Roman"/>
          <w:sz w:val="28"/>
          <w:szCs w:val="28"/>
        </w:rPr>
        <w:t>97</w:t>
      </w:r>
      <w:r w:rsidR="00977F64" w:rsidRPr="00215144">
        <w:rPr>
          <w:rFonts w:ascii="Times New Roman" w:hAnsi="Times New Roman" w:cs="Times New Roman"/>
          <w:sz w:val="28"/>
          <w:szCs w:val="28"/>
        </w:rPr>
        <w:t>%</w:t>
      </w:r>
      <w:r w:rsidR="009F7FF7" w:rsidRPr="00215144">
        <w:rPr>
          <w:rFonts w:ascii="Times New Roman" w:hAnsi="Times New Roman" w:cs="Times New Roman"/>
          <w:sz w:val="28"/>
          <w:szCs w:val="28"/>
        </w:rPr>
        <w:t xml:space="preserve">, а </w:t>
      </w:r>
      <w:r w:rsidR="00FC43D9">
        <w:rPr>
          <w:rFonts w:ascii="Times New Roman" w:hAnsi="Times New Roman" w:cs="Times New Roman"/>
          <w:sz w:val="28"/>
          <w:szCs w:val="28"/>
        </w:rPr>
        <w:t>3</w:t>
      </w:r>
      <w:r w:rsidR="009F7FF7" w:rsidRPr="00215144">
        <w:rPr>
          <w:rFonts w:ascii="Times New Roman" w:hAnsi="Times New Roman" w:cs="Times New Roman"/>
          <w:sz w:val="28"/>
          <w:szCs w:val="28"/>
        </w:rPr>
        <w:t>% дітей 5-ти річного віку залучені до інших форм дошкільної освіти.</w:t>
      </w:r>
      <w:r w:rsidR="00EC2411" w:rsidRPr="00215144">
        <w:rPr>
          <w:rFonts w:ascii="Times New Roman" w:hAnsi="Times New Roman" w:cs="Times New Roman"/>
          <w:sz w:val="28"/>
          <w:szCs w:val="28"/>
        </w:rPr>
        <w:t xml:space="preserve"> </w:t>
      </w:r>
      <w:r w:rsidR="002A51FC" w:rsidRPr="00215144">
        <w:rPr>
          <w:rFonts w:ascii="Times New Roman" w:hAnsi="Times New Roman" w:cs="Times New Roman"/>
          <w:sz w:val="28"/>
          <w:szCs w:val="28"/>
        </w:rPr>
        <w:t xml:space="preserve">Дошкільний навчальний заклад відвідує </w:t>
      </w:r>
      <w:r w:rsidR="00FC43D9">
        <w:rPr>
          <w:rFonts w:ascii="Times New Roman" w:hAnsi="Times New Roman" w:cs="Times New Roman"/>
          <w:sz w:val="28"/>
          <w:szCs w:val="28"/>
        </w:rPr>
        <w:t>74</w:t>
      </w:r>
      <w:r w:rsidR="0095618F" w:rsidRPr="00215144">
        <w:rPr>
          <w:rFonts w:ascii="Times New Roman" w:hAnsi="Times New Roman" w:cs="Times New Roman"/>
          <w:sz w:val="28"/>
          <w:szCs w:val="28"/>
        </w:rPr>
        <w:t xml:space="preserve"> </w:t>
      </w:r>
      <w:r w:rsidR="00B90ACF" w:rsidRPr="00215144">
        <w:rPr>
          <w:rFonts w:ascii="Times New Roman" w:hAnsi="Times New Roman" w:cs="Times New Roman"/>
          <w:sz w:val="28"/>
          <w:szCs w:val="28"/>
        </w:rPr>
        <w:t>дітей</w:t>
      </w:r>
      <w:r w:rsidR="002A51FC" w:rsidRPr="00215144">
        <w:rPr>
          <w:rFonts w:ascii="Times New Roman" w:hAnsi="Times New Roman" w:cs="Times New Roman"/>
          <w:sz w:val="28"/>
          <w:szCs w:val="28"/>
        </w:rPr>
        <w:t xml:space="preserve"> 5-ти річного віку – це </w:t>
      </w:r>
      <w:r w:rsidR="009F7FF7" w:rsidRPr="00215144">
        <w:rPr>
          <w:rFonts w:ascii="Times New Roman" w:hAnsi="Times New Roman" w:cs="Times New Roman"/>
          <w:sz w:val="28"/>
          <w:szCs w:val="28"/>
        </w:rPr>
        <w:t xml:space="preserve">також </w:t>
      </w:r>
      <w:r w:rsidR="002A51FC" w:rsidRPr="00215144">
        <w:rPr>
          <w:rFonts w:ascii="Times New Roman" w:hAnsi="Times New Roman" w:cs="Times New Roman"/>
          <w:sz w:val="28"/>
          <w:szCs w:val="28"/>
        </w:rPr>
        <w:t xml:space="preserve">діти </w:t>
      </w:r>
      <w:r w:rsidR="00B90ACF" w:rsidRPr="00215144">
        <w:rPr>
          <w:rFonts w:ascii="Times New Roman" w:hAnsi="Times New Roman" w:cs="Times New Roman"/>
          <w:sz w:val="28"/>
          <w:szCs w:val="28"/>
        </w:rPr>
        <w:t xml:space="preserve">і </w:t>
      </w:r>
      <w:r w:rsidR="002A51FC" w:rsidRPr="00215144">
        <w:rPr>
          <w:rFonts w:ascii="Times New Roman" w:hAnsi="Times New Roman" w:cs="Times New Roman"/>
          <w:sz w:val="28"/>
          <w:szCs w:val="28"/>
        </w:rPr>
        <w:t>з інших районів міста.</w:t>
      </w:r>
    </w:p>
    <w:p w:rsidR="00EC2411" w:rsidRDefault="00EC2411" w:rsidP="00215144">
      <w:pPr>
        <w:pStyle w:val="a6"/>
        <w:spacing w:line="276" w:lineRule="auto"/>
        <w:jc w:val="both"/>
        <w:rPr>
          <w:rFonts w:ascii="Times New Roman" w:hAnsi="Times New Roman" w:cs="Times New Roman"/>
          <w:sz w:val="28"/>
          <w:szCs w:val="28"/>
        </w:rPr>
      </w:pPr>
    </w:p>
    <w:p w:rsidR="00422CFA" w:rsidRPr="00215144" w:rsidRDefault="00422CFA" w:rsidP="009F6096">
      <w:pPr>
        <w:pStyle w:val="a3"/>
        <w:numPr>
          <w:ilvl w:val="0"/>
          <w:numId w:val="34"/>
        </w:numPr>
        <w:spacing w:after="0"/>
        <w:jc w:val="center"/>
        <w:rPr>
          <w:rFonts w:ascii="Times New Roman" w:hAnsi="Times New Roman" w:cs="Times New Roman"/>
          <w:b/>
          <w:sz w:val="28"/>
          <w:szCs w:val="28"/>
        </w:rPr>
      </w:pPr>
      <w:r w:rsidRPr="00215144">
        <w:rPr>
          <w:rFonts w:ascii="Times New Roman" w:hAnsi="Times New Roman" w:cs="Times New Roman"/>
          <w:b/>
          <w:sz w:val="28"/>
          <w:szCs w:val="28"/>
        </w:rPr>
        <w:t xml:space="preserve">Організація харчування в </w:t>
      </w:r>
      <w:r w:rsidR="00F71729" w:rsidRPr="00215144">
        <w:rPr>
          <w:rFonts w:ascii="Times New Roman" w:hAnsi="Times New Roman" w:cs="Times New Roman"/>
          <w:b/>
          <w:sz w:val="28"/>
          <w:szCs w:val="28"/>
        </w:rPr>
        <w:t>дошкільному навчальному закладі</w:t>
      </w:r>
    </w:p>
    <w:p w:rsidR="00E56FEE" w:rsidRDefault="00422CFA" w:rsidP="00215144">
      <w:pPr>
        <w:pStyle w:val="a3"/>
        <w:spacing w:after="0"/>
        <w:ind w:left="0" w:firstLine="567"/>
        <w:jc w:val="both"/>
        <w:rPr>
          <w:rFonts w:ascii="Times New Roman" w:hAnsi="Times New Roman" w:cs="Times New Roman"/>
          <w:sz w:val="28"/>
          <w:szCs w:val="28"/>
        </w:rPr>
      </w:pPr>
      <w:r w:rsidRPr="00215144">
        <w:rPr>
          <w:rFonts w:ascii="Times New Roman" w:hAnsi="Times New Roman" w:cs="Times New Roman"/>
          <w:sz w:val="28"/>
          <w:szCs w:val="28"/>
        </w:rPr>
        <w:t>Повноцінне та якісне харчування є невід'ємною  складовою зміцнення здоров'я дітей. Організація харчування ведеться відповідно до Інструкції  з організації харчування дітей,</w:t>
      </w:r>
      <w:r w:rsidR="00AE64C7" w:rsidRPr="00215144">
        <w:rPr>
          <w:rFonts w:ascii="Times New Roman" w:hAnsi="Times New Roman" w:cs="Times New Roman"/>
          <w:sz w:val="28"/>
          <w:szCs w:val="28"/>
        </w:rPr>
        <w:t xml:space="preserve"> </w:t>
      </w:r>
      <w:r w:rsidRPr="00215144">
        <w:rPr>
          <w:rFonts w:ascii="Times New Roman" w:hAnsi="Times New Roman" w:cs="Times New Roman"/>
          <w:sz w:val="28"/>
          <w:szCs w:val="28"/>
        </w:rPr>
        <w:t>затвердженої наказом Міністерства освіти і науки України та Міністерства охорони здоров'я України від 17.04.2006 р. № 298/227.</w:t>
      </w:r>
      <w:r w:rsidR="00FC43D9">
        <w:rPr>
          <w:rFonts w:ascii="Times New Roman" w:hAnsi="Times New Roman" w:cs="Times New Roman"/>
          <w:sz w:val="28"/>
          <w:szCs w:val="28"/>
        </w:rPr>
        <w:t xml:space="preserve"> З січня 2022 року харчування </w:t>
      </w:r>
      <w:r w:rsidR="00E56FEE">
        <w:rPr>
          <w:rFonts w:ascii="Times New Roman" w:hAnsi="Times New Roman" w:cs="Times New Roman"/>
          <w:sz w:val="28"/>
          <w:szCs w:val="28"/>
        </w:rPr>
        <w:t xml:space="preserve"> організоване згідно Постанові КМУ від 24 березня 2021 року №305</w:t>
      </w:r>
      <w:r w:rsidR="00E56FEE" w:rsidRPr="00215144">
        <w:rPr>
          <w:rFonts w:ascii="Times New Roman" w:hAnsi="Times New Roman" w:cs="Times New Roman"/>
          <w:sz w:val="28"/>
          <w:szCs w:val="28"/>
        </w:rPr>
        <w:t xml:space="preserve"> </w:t>
      </w:r>
      <w:r w:rsidR="00E56FEE">
        <w:rPr>
          <w:rFonts w:ascii="Times New Roman" w:hAnsi="Times New Roman" w:cs="Times New Roman"/>
          <w:sz w:val="28"/>
          <w:szCs w:val="28"/>
        </w:rPr>
        <w:t>«Норми харчування  і порядок організації харчування у закладах освіти та дитячих закладах оздоровлення та відпочинку».</w:t>
      </w:r>
    </w:p>
    <w:p w:rsidR="00422CFA" w:rsidRDefault="00E56FEE" w:rsidP="00215144">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2CFA" w:rsidRPr="00215144">
        <w:rPr>
          <w:rFonts w:ascii="Times New Roman" w:hAnsi="Times New Roman" w:cs="Times New Roman"/>
          <w:sz w:val="28"/>
          <w:szCs w:val="28"/>
        </w:rPr>
        <w:t xml:space="preserve">У </w:t>
      </w:r>
      <w:r w:rsidR="00AB4C45" w:rsidRPr="00215144">
        <w:rPr>
          <w:rFonts w:ascii="Times New Roman" w:hAnsi="Times New Roman" w:cs="Times New Roman"/>
          <w:sz w:val="28"/>
          <w:szCs w:val="28"/>
        </w:rPr>
        <w:t>дошкільному навчальному закладі</w:t>
      </w:r>
      <w:r w:rsidR="00422CFA" w:rsidRPr="00215144">
        <w:rPr>
          <w:rFonts w:ascii="Times New Roman" w:hAnsi="Times New Roman" w:cs="Times New Roman"/>
          <w:sz w:val="28"/>
          <w:szCs w:val="28"/>
        </w:rPr>
        <w:t xml:space="preserve"> працює досвідчений, висококваліфікований медичний персонал та кухарі. Про їх роботу свідчать результати: за цей навчальний рік за результатами перевірок СЕС грубих порушень відповідності нормам калорійності харчування дітей не виявлено.</w:t>
      </w:r>
    </w:p>
    <w:p w:rsidR="00FC43D9" w:rsidRPr="00FC43D9" w:rsidRDefault="00FC43D9" w:rsidP="00FC43D9">
      <w:pPr>
        <w:spacing w:after="0" w:line="240" w:lineRule="auto"/>
        <w:jc w:val="both"/>
        <w:rPr>
          <w:rFonts w:ascii="Times New Roman" w:eastAsia="Times New Roman" w:hAnsi="Times New Roman" w:cs="Times New Roman"/>
          <w:sz w:val="28"/>
          <w:szCs w:val="28"/>
          <w:shd w:val="clear" w:color="auto" w:fill="FFFFFF"/>
        </w:rPr>
      </w:pPr>
      <w:r w:rsidRPr="00FC43D9">
        <w:rPr>
          <w:rFonts w:ascii="Times New Roman" w:eastAsia="Times New Roman" w:hAnsi="Times New Roman" w:cs="Times New Roman"/>
          <w:sz w:val="28"/>
          <w:szCs w:val="28"/>
          <w:shd w:val="clear" w:color="auto" w:fill="FFFFFF"/>
        </w:rPr>
        <w:t>Норми харчування у  2021 році з розрахунку фактичного споживання продуктів однією дитиною за основними життєво необхідними видами продуктів виконано таким чином:</w:t>
      </w:r>
    </w:p>
    <w:p w:rsidR="00FC43D9" w:rsidRPr="00FC43D9" w:rsidRDefault="00FC43D9" w:rsidP="00FC43D9">
      <w:pPr>
        <w:spacing w:after="0" w:line="240" w:lineRule="auto"/>
        <w:jc w:val="both"/>
        <w:rPr>
          <w:rFonts w:ascii="Times New Roman" w:eastAsia="Times New Roman" w:hAnsi="Times New Roman" w:cs="Times New Roman"/>
          <w:sz w:val="28"/>
          <w:szCs w:val="28"/>
        </w:rPr>
      </w:pPr>
    </w:p>
    <w:tbl>
      <w:tblPr>
        <w:tblW w:w="89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4264"/>
        <w:gridCol w:w="3828"/>
      </w:tblGrid>
      <w:tr w:rsidR="00FC43D9" w:rsidRPr="00FC43D9" w:rsidTr="008F11D7">
        <w:trPr>
          <w:jc w:val="right"/>
        </w:trPr>
        <w:tc>
          <w:tcPr>
            <w:tcW w:w="839" w:type="dxa"/>
            <w:vAlign w:val="center"/>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з/</w:t>
            </w:r>
            <w:proofErr w:type="gramStart"/>
            <w:r w:rsidRPr="00FC43D9">
              <w:rPr>
                <w:rFonts w:ascii="Times New Roman" w:eastAsia="Times New Roman" w:hAnsi="Times New Roman" w:cs="Times New Roman"/>
                <w:sz w:val="28"/>
                <w:szCs w:val="28"/>
              </w:rPr>
              <w:t>п</w:t>
            </w:r>
            <w:proofErr w:type="gramEnd"/>
          </w:p>
        </w:tc>
        <w:tc>
          <w:tcPr>
            <w:tcW w:w="4264" w:type="dxa"/>
            <w:vAlign w:val="center"/>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Продукти</w:t>
            </w:r>
          </w:p>
        </w:tc>
        <w:tc>
          <w:tcPr>
            <w:tcW w:w="3828" w:type="dxa"/>
            <w:vAlign w:val="center"/>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Виконання норм</w:t>
            </w:r>
          </w:p>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w:t>
            </w:r>
          </w:p>
        </w:tc>
      </w:tr>
      <w:tr w:rsidR="00FC43D9" w:rsidRPr="00FC43D9" w:rsidTr="008F11D7">
        <w:trPr>
          <w:trHeight w:val="197"/>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Хліб житній</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90,32</w:t>
            </w:r>
          </w:p>
        </w:tc>
      </w:tr>
      <w:tr w:rsidR="00FC43D9" w:rsidRPr="00FC43D9" w:rsidTr="008F11D7">
        <w:trPr>
          <w:trHeight w:val="26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Хліб пшеничний</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67,20</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3</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Борошно пшеничне</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62,07</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4</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Крохмаль</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3,43</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5</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Крупи, бобові, макаронні вироби</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89,18</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6</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Картопля</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81,51</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7</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Овочі різні</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72,41</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8</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Фрукти свіжі, цитрусові</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78,13</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9</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Соки</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78,13</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10</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Фрукти сушені</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72,15</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11</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Кондитерські вироби</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71,46</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12</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Цукор</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43,83</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13</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Мед, медопродукти</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10,22</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14</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Масло вершкове</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91,67</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15</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Олія</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69,94</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16</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Сало</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17</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Яйця, штук</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82,57</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18</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Молоко, кисломолочні продукти</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53,23</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19</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Сир кисломолочний</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86,43</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20</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Сир твердий</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73,18</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21</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Сметана</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86,45</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22</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М’ясо, м’ясопродукти</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80,02</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23</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Риба, рибопродукти</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69,68</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24</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Кава злакова, цикорій</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33,50</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25</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Какао</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44,92</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26</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Чай</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81,71</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27</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Сіль, сіль йодована</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95,27</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28</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Дріжджі</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44,10</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29</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Лавровий лист</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29,52</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30</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Сухарі панірувальні</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49,80</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31</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Томатна паста</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76,74</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32</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Ванільний цукор</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51,55</w:t>
            </w:r>
          </w:p>
        </w:tc>
      </w:tr>
      <w:tr w:rsidR="00FC43D9" w:rsidRPr="00FC43D9" w:rsidTr="008F11D7">
        <w:trPr>
          <w:trHeight w:val="20"/>
          <w:jc w:val="right"/>
        </w:trPr>
        <w:tc>
          <w:tcPr>
            <w:tcW w:w="839"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33</w:t>
            </w:r>
          </w:p>
        </w:tc>
        <w:tc>
          <w:tcPr>
            <w:tcW w:w="4264" w:type="dxa"/>
          </w:tcPr>
          <w:p w:rsidR="00FC43D9" w:rsidRPr="00FC43D9" w:rsidRDefault="00FC43D9" w:rsidP="00FC43D9">
            <w:pPr>
              <w:spacing w:after="0"/>
              <w:ind w:left="284"/>
              <w:textAlignment w:val="baseline"/>
              <w:rPr>
                <w:rFonts w:ascii="Times New Roman" w:eastAsia="Times New Roman" w:hAnsi="Times New Roman" w:cs="Times New Roman"/>
                <w:color w:val="000000"/>
                <w:sz w:val="28"/>
                <w:szCs w:val="28"/>
              </w:rPr>
            </w:pPr>
            <w:r w:rsidRPr="00FC43D9">
              <w:rPr>
                <w:rFonts w:ascii="Times New Roman" w:eastAsia="Times New Roman" w:hAnsi="Times New Roman" w:cs="Times New Roman"/>
                <w:color w:val="000000"/>
                <w:sz w:val="28"/>
                <w:szCs w:val="28"/>
              </w:rPr>
              <w:t>Кислота лимонна</w:t>
            </w:r>
          </w:p>
        </w:tc>
        <w:tc>
          <w:tcPr>
            <w:tcW w:w="3828" w:type="dxa"/>
          </w:tcPr>
          <w:p w:rsidR="00FC43D9" w:rsidRPr="00FC43D9" w:rsidRDefault="00FC43D9" w:rsidP="00FC43D9">
            <w:pPr>
              <w:spacing w:after="0"/>
              <w:ind w:left="284"/>
              <w:jc w:val="center"/>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w:t>
            </w:r>
          </w:p>
        </w:tc>
      </w:tr>
      <w:tr w:rsidR="00FC43D9" w:rsidRPr="00FC43D9" w:rsidTr="008F11D7">
        <w:trPr>
          <w:trHeight w:val="20"/>
          <w:jc w:val="right"/>
        </w:trPr>
        <w:tc>
          <w:tcPr>
            <w:tcW w:w="5103" w:type="dxa"/>
            <w:gridSpan w:val="2"/>
          </w:tcPr>
          <w:p w:rsidR="00FC43D9" w:rsidRPr="00FC43D9" w:rsidRDefault="00FC43D9" w:rsidP="00FC43D9">
            <w:pPr>
              <w:spacing w:after="0"/>
              <w:ind w:left="284"/>
              <w:jc w:val="right"/>
              <w:rPr>
                <w:rFonts w:ascii="Times New Roman" w:eastAsia="Times New Roman" w:hAnsi="Times New Roman" w:cs="Times New Roman"/>
                <w:b/>
                <w:sz w:val="28"/>
                <w:szCs w:val="28"/>
              </w:rPr>
            </w:pPr>
            <w:r w:rsidRPr="00FC43D9">
              <w:rPr>
                <w:rFonts w:ascii="Times New Roman" w:eastAsia="Times New Roman" w:hAnsi="Times New Roman" w:cs="Times New Roman"/>
                <w:b/>
                <w:sz w:val="28"/>
                <w:szCs w:val="28"/>
              </w:rPr>
              <w:t>Всього +/- середня %</w:t>
            </w:r>
          </w:p>
        </w:tc>
        <w:tc>
          <w:tcPr>
            <w:tcW w:w="3828" w:type="dxa"/>
          </w:tcPr>
          <w:p w:rsidR="00FC43D9" w:rsidRPr="00FC43D9" w:rsidRDefault="00FC43D9" w:rsidP="00FC43D9">
            <w:pPr>
              <w:spacing w:after="0"/>
              <w:ind w:left="284"/>
              <w:jc w:val="center"/>
              <w:rPr>
                <w:rFonts w:ascii="Times New Roman" w:eastAsia="Times New Roman" w:hAnsi="Times New Roman" w:cs="Times New Roman"/>
                <w:b/>
                <w:sz w:val="28"/>
                <w:szCs w:val="28"/>
              </w:rPr>
            </w:pPr>
            <w:r w:rsidRPr="00FC43D9">
              <w:rPr>
                <w:rFonts w:ascii="Times New Roman" w:eastAsia="Times New Roman" w:hAnsi="Times New Roman" w:cs="Times New Roman"/>
                <w:b/>
                <w:sz w:val="28"/>
                <w:szCs w:val="28"/>
              </w:rPr>
              <w:t>61,22</w:t>
            </w:r>
          </w:p>
        </w:tc>
      </w:tr>
    </w:tbl>
    <w:p w:rsidR="00FC43D9" w:rsidRPr="00FC43D9" w:rsidRDefault="00FC43D9" w:rsidP="00FC43D9">
      <w:pPr>
        <w:spacing w:after="0" w:line="240" w:lineRule="auto"/>
        <w:jc w:val="both"/>
        <w:rPr>
          <w:rFonts w:ascii="Times New Roman" w:eastAsia="Times New Roman" w:hAnsi="Times New Roman" w:cs="Times New Roman"/>
          <w:sz w:val="28"/>
          <w:szCs w:val="28"/>
          <w:shd w:val="clear" w:color="auto" w:fill="FFFFFF"/>
        </w:rPr>
      </w:pPr>
      <w:r w:rsidRPr="00FC43D9">
        <w:rPr>
          <w:rFonts w:ascii="Times New Roman" w:eastAsia="Times New Roman" w:hAnsi="Times New Roman" w:cs="Times New Roman"/>
          <w:sz w:val="28"/>
          <w:szCs w:val="28"/>
        </w:rPr>
        <w:t xml:space="preserve">  </w:t>
      </w:r>
    </w:p>
    <w:p w:rsidR="00FC43D9" w:rsidRPr="00FC43D9" w:rsidRDefault="00FC43D9" w:rsidP="00FC43D9">
      <w:pPr>
        <w:spacing w:after="0" w:line="240" w:lineRule="auto"/>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shd w:val="clear" w:color="auto" w:fill="FFFFFF"/>
        </w:rPr>
        <w:t xml:space="preserve">    Показники енергоцінності спожитої їжі за 2021 рік становлять:</w:t>
      </w:r>
      <w:r w:rsidRPr="00FC43D9">
        <w:rPr>
          <w:rFonts w:ascii="Times New Roman" w:eastAsia="Times New Roman" w:hAnsi="Times New Roman" w:cs="Times New Roman"/>
          <w:sz w:val="28"/>
          <w:szCs w:val="28"/>
        </w:rPr>
        <w:t xml:space="preserve"> 61,22 %, що  на 2,76 % менше ніж 2020 року.</w:t>
      </w:r>
    </w:p>
    <w:p w:rsidR="00FC43D9" w:rsidRPr="00FC43D9" w:rsidRDefault="00FC43D9" w:rsidP="00FC43D9">
      <w:pPr>
        <w:spacing w:after="0"/>
        <w:ind w:left="284" w:firstLine="708"/>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На виконання вимог Постанови КМУ від 22.11.2004 № 1591 «Про затвердження норм харчування у навчальних та оздоровчих закладах» в літній оздоровчий період вартість харчування дітей збільшувалася на 10 %. </w:t>
      </w:r>
    </w:p>
    <w:p w:rsidR="00FC43D9" w:rsidRPr="00FC43D9" w:rsidRDefault="00FC43D9" w:rsidP="00FC43D9">
      <w:pPr>
        <w:spacing w:after="0"/>
        <w:ind w:left="284" w:firstLine="720"/>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З метою профілактики йодозалежних захворювань  дошкільний заклад забезпечені йодованою сіллю.</w:t>
      </w:r>
    </w:p>
    <w:p w:rsidR="00FC43D9" w:rsidRPr="00FC43D9" w:rsidRDefault="00FC43D9" w:rsidP="00FC43D9">
      <w:pPr>
        <w:spacing w:after="0"/>
        <w:ind w:left="284" w:firstLine="720"/>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Важливою складовою системи забезпечення якості та безпечності харчування дітей є стан харчоблоків. </w:t>
      </w:r>
    </w:p>
    <w:p w:rsidR="00FC43D9" w:rsidRPr="00FC43D9" w:rsidRDefault="00FC43D9" w:rsidP="00FC43D9">
      <w:pPr>
        <w:spacing w:after="0"/>
        <w:ind w:left="284" w:firstLine="720"/>
        <w:jc w:val="both"/>
        <w:rPr>
          <w:rFonts w:ascii="Times New Roman" w:eastAsia="Times New Roman" w:hAnsi="Times New Roman" w:cs="Times New Roman"/>
          <w:color w:val="000000"/>
          <w:spacing w:val="-4"/>
          <w:sz w:val="28"/>
          <w:szCs w:val="28"/>
        </w:rPr>
      </w:pPr>
      <w:r w:rsidRPr="00FC43D9">
        <w:rPr>
          <w:rFonts w:ascii="Times New Roman" w:eastAsia="Times New Roman" w:hAnsi="Times New Roman" w:cs="Times New Roman"/>
          <w:sz w:val="28"/>
          <w:szCs w:val="28"/>
        </w:rPr>
        <w:t xml:space="preserve">Матеріально-технічний стан харчоблоку задовільний. Технологічне та холодильне обладнання в робочому стані. Потребує заміни витяжна система, що повідомлено департамент освіти та гуманітарної політики (потреби лист).  Системи водопостачання та каналізації функціонують . </w:t>
      </w:r>
    </w:p>
    <w:p w:rsidR="00FC43D9" w:rsidRPr="00FC43D9" w:rsidRDefault="00FC43D9" w:rsidP="00FC43D9">
      <w:pPr>
        <w:spacing w:after="0"/>
        <w:ind w:left="284" w:firstLine="720"/>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Проте технологічне обладнання та меблі у значній частині  вичерпаним ресурсом експлуатації. Потребують заміни  електросковорода, система вентиляції, котел, а також міксер, овочечистки, парокомбінат.  </w:t>
      </w:r>
    </w:p>
    <w:p w:rsidR="00FC43D9" w:rsidRPr="00FC43D9" w:rsidRDefault="00FC43D9" w:rsidP="00FC43D9">
      <w:pPr>
        <w:spacing w:after="0"/>
        <w:ind w:left="284" w:firstLine="720"/>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Не працює механічна вентиляційна система, термін експлуатації якої уже закінчилися двічі. </w:t>
      </w:r>
    </w:p>
    <w:p w:rsidR="00FC43D9" w:rsidRPr="00FC43D9" w:rsidRDefault="00FC43D9" w:rsidP="00FC43D9">
      <w:pPr>
        <w:tabs>
          <w:tab w:val="left" w:pos="0"/>
        </w:tabs>
        <w:spacing w:after="0"/>
        <w:ind w:left="284"/>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ab/>
        <w:t xml:space="preserve">Всі працівники харчоблоків мають відповідну освіту, стаж роботи, пройшли медогляд, щоденно засвідчують стан свого здоров’я. Медичні огляди працівники харчоблоків дошкільних закладів проходили вчасно. </w:t>
      </w:r>
    </w:p>
    <w:p w:rsidR="00FC43D9" w:rsidRPr="00FC43D9" w:rsidRDefault="00FC43D9" w:rsidP="00FC43D9">
      <w:pPr>
        <w:spacing w:after="0"/>
        <w:ind w:left="284" w:firstLine="709"/>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Серед працівників харчоблоків проведено навчання щодо дотримання правил безпечної експлуатації технологічного обладнання та санітарно-гігієнічних норм виробничого процесу. Всі працівники харчоблоків пройшли навчання з питань охорони праці та електробезпеки, отримали І групу допуску. </w:t>
      </w:r>
    </w:p>
    <w:p w:rsidR="00FC43D9" w:rsidRPr="00FC43D9" w:rsidRDefault="00FC43D9" w:rsidP="00FC43D9">
      <w:pPr>
        <w:spacing w:after="0"/>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    Аналіз виконання норм харчування за 2021 рік показав суттєву недостатність виконання норм харчування, особливо для дітей вікової групи до 3 років. Для дітей раннього віку необхідно збільшити споживання набору харчових продуктів, з метою 100% використання наданих коштів, при цьому норм виконання не буде дотримано. Виконання норм споживання на 61,22% складає  100% використання коштів. За 2021 рік діти садового віку не доїли 3166,65 грн, ясла переїли 555,93 грн.  З вересня 2021 року постачальники продуктів є: ТОВ «Юрія», Т ОВ «Ходак», ТОВ «Опторг -К», ТОВ «Каштан Плюс», ТОВ «Альянс-Агрій».</w:t>
      </w:r>
    </w:p>
    <w:p w:rsidR="00FC43D9" w:rsidRPr="00FC43D9" w:rsidRDefault="00FC43D9" w:rsidP="00FC43D9">
      <w:pPr>
        <w:spacing w:after="0"/>
        <w:ind w:left="-142" w:firstLine="720"/>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Однак протягом 2021 року до департаменту освіти та гуманітарної політики Черкаської міської ради неодноразово зверталися  комірник щодо порушення графіків доставки продуктів харчування з ТОВ «Каштан-Плюс» та іншими доставщиками продуктів,  невчасного надання супроводжуючих документів та ін. Ці звернення розглядалися в оперативному режимі, зазначені недоліки усувалися ТОВ «Каштан-Плюс»  у визначені терміни.  Складалися акти , претензійні листи щодо неякісних продуктів і не приймалися до ДНЗ, що порушувало перспективне меню. </w:t>
      </w:r>
    </w:p>
    <w:p w:rsidR="00FC43D9" w:rsidRPr="00FC43D9" w:rsidRDefault="00FC43D9" w:rsidP="00FC43D9">
      <w:pPr>
        <w:spacing w:after="0"/>
        <w:ind w:left="-142" w:firstLine="720"/>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В зв’язку з обмеженням «Каштан - плюс», що не постачає до ДНЗ в повній кількості фруктів, овочів , а також гречана крупа, яловичина, язик яловий, м'ясо куряче філе  не можливо дотриматися перспективного меню що розроблене департаментом освіти та гуманітарної політики. А також приблизитися до 100% норм харчування.  </w:t>
      </w:r>
    </w:p>
    <w:p w:rsidR="00FC43D9" w:rsidRPr="00FC43D9" w:rsidRDefault="00FC43D9" w:rsidP="00FC43D9">
      <w:pPr>
        <w:spacing w:after="0"/>
        <w:ind w:left="-142" w:firstLine="568"/>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Однак, у зв’язку з невідповідністю грошових та натуральних норм, передбачених для харчування дітей у дошкільному закладі неможливо організувати раціональне та повноцінне харчування дітей. Необхідно і врахувати той факт, що протягом 2021 року  зросли ціни на продукти харчування, особливо у другу половину року.</w:t>
      </w:r>
    </w:p>
    <w:p w:rsidR="00FC43D9" w:rsidRDefault="00FC43D9" w:rsidP="00FC43D9">
      <w:pPr>
        <w:spacing w:after="0"/>
        <w:ind w:left="-142" w:firstLine="568"/>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Забезпечення 100% виконання натуральних норм харчування у дошкільному закладі можливе лише при збільшені бюджетного фінансування та залученні позабюджетних коштів відповідно до чинного законодавства.</w:t>
      </w:r>
    </w:p>
    <w:p w:rsidR="007761E7" w:rsidRDefault="007761E7" w:rsidP="00FC43D9">
      <w:pPr>
        <w:spacing w:after="0"/>
        <w:ind w:left="-142"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2022 році з січня збільшилася вартість харчування і працюємо поновому перспективному меню. </w:t>
      </w:r>
      <w:r w:rsidR="00143B05">
        <w:rPr>
          <w:rFonts w:ascii="Times New Roman" w:eastAsia="Times New Roman" w:hAnsi="Times New Roman" w:cs="Times New Roman"/>
          <w:sz w:val="28"/>
          <w:szCs w:val="28"/>
        </w:rPr>
        <w:t xml:space="preserve">Збільшилося врази овочі, фрукти, сухофрукти і зменшили в кількості цукор та сіль. Розширили асортимент продуктів бобових, горіхів, м’яса, риби. Зменшили кількість хліба та хлібобулочних виробів.  Меню більше пристосоване до правильного харчування дитини. </w:t>
      </w:r>
    </w:p>
    <w:p w:rsidR="00FC43D9" w:rsidRDefault="00FC43D9" w:rsidP="00FC43D9">
      <w:pPr>
        <w:shd w:val="clear" w:color="auto" w:fill="FFFFFF"/>
        <w:spacing w:after="150"/>
        <w:ind w:firstLine="315"/>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Протягом  року до закладу не постачалися:  сало, кислота лимонна так, як не замовлялися комірником,</w:t>
      </w:r>
      <w:r w:rsidR="00143B05">
        <w:rPr>
          <w:rFonts w:ascii="Times New Roman" w:eastAsia="Times New Roman" w:hAnsi="Times New Roman" w:cs="Times New Roman"/>
          <w:sz w:val="28"/>
          <w:szCs w:val="28"/>
        </w:rPr>
        <w:t xml:space="preserve"> і виключене з норм харчування в 2022 році.</w:t>
      </w:r>
      <w:r w:rsidRPr="00FC43D9">
        <w:rPr>
          <w:rFonts w:ascii="Times New Roman" w:eastAsia="Times New Roman" w:hAnsi="Times New Roman" w:cs="Times New Roman"/>
          <w:sz w:val="28"/>
          <w:szCs w:val="28"/>
        </w:rPr>
        <w:t xml:space="preserve"> Фак</w:t>
      </w:r>
      <w:r>
        <w:rPr>
          <w:rFonts w:ascii="Times New Roman" w:eastAsia="Times New Roman" w:hAnsi="Times New Roman" w:cs="Times New Roman"/>
          <w:sz w:val="28"/>
          <w:szCs w:val="28"/>
        </w:rPr>
        <w:t>тична вартість харчування у 2022</w:t>
      </w:r>
      <w:r w:rsidRPr="00FC43D9">
        <w:rPr>
          <w:rFonts w:ascii="Times New Roman" w:eastAsia="Times New Roman" w:hAnsi="Times New Roman" w:cs="Times New Roman"/>
          <w:sz w:val="28"/>
          <w:szCs w:val="28"/>
        </w:rPr>
        <w:t xml:space="preserve"> році:</w:t>
      </w:r>
      <w:r w:rsidR="00143B05">
        <w:rPr>
          <w:rFonts w:ascii="Times New Roman" w:eastAsia="Times New Roman" w:hAnsi="Times New Roman" w:cs="Times New Roman"/>
          <w:sz w:val="28"/>
          <w:szCs w:val="28"/>
        </w:rPr>
        <w:t xml:space="preserve"> </w:t>
      </w:r>
    </w:p>
    <w:p w:rsidR="00FC43D9" w:rsidRPr="00FC43D9" w:rsidRDefault="00FC43D9" w:rsidP="00FC43D9">
      <w:pPr>
        <w:numPr>
          <w:ilvl w:val="0"/>
          <w:numId w:val="33"/>
        </w:numPr>
        <w:tabs>
          <w:tab w:val="clear" w:pos="1080"/>
          <w:tab w:val="num" w:pos="928"/>
        </w:tabs>
        <w:spacing w:after="0" w:line="240" w:lineRule="auto"/>
        <w:ind w:left="928"/>
        <w:jc w:val="both"/>
        <w:rPr>
          <w:rFonts w:ascii="Times New Roman" w:eastAsia="Calibri" w:hAnsi="Times New Roman" w:cs="Times New Roman"/>
          <w:sz w:val="28"/>
          <w:szCs w:val="28"/>
        </w:rPr>
      </w:pPr>
      <w:r w:rsidRPr="00FC43D9">
        <w:rPr>
          <w:rFonts w:ascii="Times New Roman" w:eastAsia="Calibri" w:hAnsi="Times New Roman" w:cs="Times New Roman"/>
          <w:sz w:val="28"/>
          <w:szCs w:val="28"/>
        </w:rPr>
        <w:t>для дітей садових груп – 53,18 грн., з них за рахунок бюджету 21,27 грн. (40%), за рахунок батьківської плати 31,91 грн. (60%);</w:t>
      </w:r>
    </w:p>
    <w:p w:rsidR="00FC43D9" w:rsidRPr="00FC43D9" w:rsidRDefault="00FC43D9" w:rsidP="00FC43D9">
      <w:pPr>
        <w:numPr>
          <w:ilvl w:val="0"/>
          <w:numId w:val="33"/>
        </w:numPr>
        <w:tabs>
          <w:tab w:val="clear" w:pos="1080"/>
          <w:tab w:val="num" w:pos="928"/>
        </w:tabs>
        <w:spacing w:after="0" w:line="240" w:lineRule="auto"/>
        <w:ind w:left="928"/>
        <w:jc w:val="both"/>
        <w:rPr>
          <w:rFonts w:ascii="Times New Roman" w:eastAsia="Calibri" w:hAnsi="Times New Roman" w:cs="Times New Roman"/>
          <w:sz w:val="28"/>
          <w:szCs w:val="28"/>
        </w:rPr>
      </w:pPr>
      <w:r w:rsidRPr="00FC43D9">
        <w:rPr>
          <w:rFonts w:ascii="Times New Roman" w:eastAsia="Calibri" w:hAnsi="Times New Roman" w:cs="Times New Roman"/>
          <w:sz w:val="28"/>
          <w:szCs w:val="28"/>
        </w:rPr>
        <w:t>для дітей ясельних груп – 40,72 грн., з них за рахунок бюджету 16,28 грн. (40 %), за рахунок батьківської плати 24,44 грн. (60 %).</w:t>
      </w:r>
    </w:p>
    <w:p w:rsidR="00FC43D9" w:rsidRPr="00FC43D9" w:rsidRDefault="00FC43D9" w:rsidP="00FC43D9">
      <w:pPr>
        <w:shd w:val="clear" w:color="auto" w:fill="FFFFFF"/>
        <w:spacing w:after="150"/>
        <w:ind w:firstLine="315"/>
        <w:jc w:val="both"/>
        <w:rPr>
          <w:rFonts w:ascii="Times New Roman" w:eastAsia="Times New Roman" w:hAnsi="Times New Roman" w:cs="Times New Roman"/>
          <w:sz w:val="28"/>
          <w:szCs w:val="28"/>
        </w:rPr>
      </w:pPr>
      <w:r w:rsidRPr="00FC43D9">
        <w:rPr>
          <w:rFonts w:ascii="Times New Roman" w:eastAsia="Times New Roman" w:hAnsi="Times New Roman" w:cs="Times New Roman"/>
          <w:sz w:val="28"/>
          <w:szCs w:val="28"/>
        </w:rPr>
        <w:t xml:space="preserve">Висновок: дотримуватися затверджених норм харчування для забезпечення повноцінного харчування дітей протягом звітного періоду, як того вимагають нормативні документи, </w:t>
      </w:r>
      <w:r w:rsidR="00143B05">
        <w:rPr>
          <w:rFonts w:ascii="Times New Roman" w:eastAsia="Times New Roman" w:hAnsi="Times New Roman" w:cs="Times New Roman"/>
          <w:sz w:val="28"/>
          <w:szCs w:val="28"/>
        </w:rPr>
        <w:t xml:space="preserve">на літній оздоровчий період 10%  на харчування не добавляється на час воєнного стану. </w:t>
      </w:r>
    </w:p>
    <w:p w:rsidR="00422CFA" w:rsidRPr="00215144" w:rsidRDefault="00422CFA" w:rsidP="00215144">
      <w:pPr>
        <w:pStyle w:val="a3"/>
        <w:spacing w:after="0"/>
        <w:ind w:left="0" w:firstLine="567"/>
        <w:jc w:val="both"/>
        <w:rPr>
          <w:rFonts w:ascii="Times New Roman" w:hAnsi="Times New Roman" w:cs="Times New Roman"/>
          <w:sz w:val="28"/>
          <w:szCs w:val="28"/>
        </w:rPr>
      </w:pPr>
      <w:r w:rsidRPr="00215144">
        <w:rPr>
          <w:rFonts w:ascii="Times New Roman" w:hAnsi="Times New Roman" w:cs="Times New Roman"/>
          <w:sz w:val="28"/>
          <w:szCs w:val="28"/>
        </w:rPr>
        <w:t xml:space="preserve">Найважливішою умовою правильної організації харчування дітей є суворе дотримання  санітарно – гігієнічних вимог до харчоблоку та процесу приготування і зберігання їжі. З метою профілактики кишкових захворювань працівники суворо дотримуються установлених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та </w:t>
      </w:r>
      <w:r w:rsidR="00F71729" w:rsidRPr="00215144">
        <w:rPr>
          <w:rFonts w:ascii="Times New Roman" w:hAnsi="Times New Roman" w:cs="Times New Roman"/>
          <w:sz w:val="28"/>
          <w:szCs w:val="28"/>
        </w:rPr>
        <w:t>відсутністю зауважень з боку Держпродспоживслужби</w:t>
      </w:r>
      <w:r w:rsidRPr="00215144">
        <w:rPr>
          <w:rFonts w:ascii="Times New Roman" w:hAnsi="Times New Roman" w:cs="Times New Roman"/>
          <w:sz w:val="28"/>
          <w:szCs w:val="28"/>
        </w:rPr>
        <w:t>.</w:t>
      </w:r>
    </w:p>
    <w:p w:rsidR="00422CFA" w:rsidRDefault="00422CFA" w:rsidP="00215144">
      <w:pPr>
        <w:pStyle w:val="a3"/>
        <w:spacing w:after="0"/>
        <w:ind w:left="0" w:firstLine="567"/>
        <w:jc w:val="both"/>
        <w:rPr>
          <w:rFonts w:ascii="Times New Roman" w:hAnsi="Times New Roman" w:cs="Times New Roman"/>
          <w:sz w:val="28"/>
          <w:szCs w:val="28"/>
        </w:rPr>
      </w:pPr>
      <w:r w:rsidRPr="00215144">
        <w:rPr>
          <w:rFonts w:ascii="Times New Roman" w:hAnsi="Times New Roman" w:cs="Times New Roman"/>
          <w:sz w:val="28"/>
          <w:szCs w:val="28"/>
        </w:rPr>
        <w:t>У закладі харчуються діти пільгових категорій:</w:t>
      </w:r>
    </w:p>
    <w:p w:rsidR="00FC43D9" w:rsidRDefault="00FC43D9" w:rsidP="00FC43D9">
      <w:pPr>
        <w:tabs>
          <w:tab w:val="left" w:pos="-426"/>
          <w:tab w:val="left" w:pos="142"/>
          <w:tab w:val="left" w:pos="567"/>
        </w:tabs>
        <w:ind w:left="-426" w:firstLine="426"/>
        <w:jc w:val="both"/>
        <w:rPr>
          <w:rFonts w:ascii="Times New Roman" w:hAnsi="Times New Roman"/>
          <w:color w:val="000000"/>
          <w:sz w:val="16"/>
          <w:szCs w:val="16"/>
        </w:rPr>
      </w:pPr>
      <w:r>
        <w:rPr>
          <w:rFonts w:ascii="Times New Roman" w:hAnsi="Times New Roman"/>
          <w:color w:val="000000"/>
          <w:sz w:val="28"/>
          <w:szCs w:val="28"/>
        </w:rPr>
        <w:t>Зменшили</w:t>
      </w:r>
      <w:r w:rsidRPr="00D74178">
        <w:rPr>
          <w:rFonts w:ascii="Times New Roman" w:hAnsi="Times New Roman"/>
          <w:color w:val="000000"/>
          <w:sz w:val="28"/>
          <w:szCs w:val="28"/>
        </w:rPr>
        <w:t xml:space="preserve"> розмір батьківської плати на 50% для багатодітних сімей, які мають 3 і більше дітей. </w:t>
      </w:r>
    </w:p>
    <w:p w:rsidR="00FC43D9" w:rsidRPr="00D74178" w:rsidRDefault="00FC43D9" w:rsidP="00FC43D9">
      <w:pPr>
        <w:tabs>
          <w:tab w:val="left" w:pos="-426"/>
          <w:tab w:val="left" w:pos="142"/>
          <w:tab w:val="left" w:pos="567"/>
        </w:tabs>
        <w:ind w:left="-426" w:firstLine="426"/>
        <w:jc w:val="both"/>
        <w:rPr>
          <w:rFonts w:ascii="Times New Roman" w:hAnsi="Times New Roman"/>
          <w:color w:val="000000"/>
          <w:sz w:val="16"/>
          <w:szCs w:val="16"/>
        </w:rPr>
      </w:pPr>
      <w:r>
        <w:rPr>
          <w:rFonts w:ascii="Times New Roman" w:hAnsi="Times New Roman"/>
          <w:color w:val="000000"/>
          <w:sz w:val="28"/>
          <w:szCs w:val="28"/>
        </w:rPr>
        <w:t>Звільнені</w:t>
      </w:r>
      <w:r w:rsidRPr="00D74178">
        <w:rPr>
          <w:rFonts w:ascii="Times New Roman" w:hAnsi="Times New Roman"/>
          <w:color w:val="000000"/>
          <w:sz w:val="28"/>
          <w:szCs w:val="28"/>
        </w:rPr>
        <w:t xml:space="preserve"> від сплати за харч</w:t>
      </w:r>
      <w:r w:rsidR="007761E7">
        <w:rPr>
          <w:rFonts w:ascii="Times New Roman" w:hAnsi="Times New Roman"/>
          <w:color w:val="000000"/>
          <w:sz w:val="28"/>
          <w:szCs w:val="28"/>
        </w:rPr>
        <w:t>ування дитини у дошкільному</w:t>
      </w:r>
      <w:r w:rsidRPr="00D74178">
        <w:rPr>
          <w:rFonts w:ascii="Times New Roman" w:hAnsi="Times New Roman"/>
          <w:color w:val="000000"/>
          <w:sz w:val="28"/>
          <w:szCs w:val="28"/>
        </w:rPr>
        <w:t xml:space="preserve"> </w:t>
      </w:r>
      <w:r w:rsidR="007761E7">
        <w:rPr>
          <w:rFonts w:ascii="Times New Roman" w:hAnsi="Times New Roman"/>
          <w:color w:val="000000"/>
          <w:sz w:val="28"/>
          <w:szCs w:val="28"/>
        </w:rPr>
        <w:t xml:space="preserve">навчальному закладі </w:t>
      </w:r>
      <w:r>
        <w:rPr>
          <w:rFonts w:ascii="Times New Roman" w:hAnsi="Times New Roman"/>
          <w:color w:val="000000"/>
          <w:sz w:val="28"/>
          <w:szCs w:val="28"/>
        </w:rPr>
        <w:t>у 2022</w:t>
      </w:r>
      <w:r w:rsidRPr="00D74178">
        <w:rPr>
          <w:rFonts w:ascii="Times New Roman" w:hAnsi="Times New Roman"/>
          <w:color w:val="000000"/>
          <w:sz w:val="28"/>
          <w:szCs w:val="28"/>
        </w:rPr>
        <w:t xml:space="preserve"> році:</w:t>
      </w:r>
    </w:p>
    <w:p w:rsidR="00FC43D9" w:rsidRPr="00D74178" w:rsidRDefault="007761E7" w:rsidP="00FC43D9">
      <w:pPr>
        <w:tabs>
          <w:tab w:val="left" w:pos="0"/>
          <w:tab w:val="left" w:pos="567"/>
        </w:tabs>
        <w:ind w:hanging="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діти-сиро</w:t>
      </w:r>
      <w:r w:rsidR="00FC43D9" w:rsidRPr="00D74178">
        <w:rPr>
          <w:rFonts w:ascii="Times New Roman" w:hAnsi="Times New Roman"/>
          <w:color w:val="000000"/>
          <w:sz w:val="28"/>
          <w:szCs w:val="28"/>
        </w:rPr>
        <w:t>т</w:t>
      </w:r>
      <w:r>
        <w:rPr>
          <w:rFonts w:ascii="Times New Roman" w:hAnsi="Times New Roman"/>
          <w:color w:val="000000"/>
          <w:sz w:val="28"/>
          <w:szCs w:val="28"/>
        </w:rPr>
        <w:t>и – 1;</w:t>
      </w:r>
      <w:r w:rsidR="00FC43D9" w:rsidRPr="00D74178">
        <w:rPr>
          <w:rFonts w:ascii="Times New Roman" w:hAnsi="Times New Roman"/>
          <w:color w:val="000000"/>
          <w:sz w:val="28"/>
          <w:szCs w:val="28"/>
        </w:rPr>
        <w:t xml:space="preserve"> </w:t>
      </w:r>
    </w:p>
    <w:p w:rsidR="00FC43D9" w:rsidRDefault="007761E7" w:rsidP="00FC43D9">
      <w:pPr>
        <w:tabs>
          <w:tab w:val="left" w:pos="0"/>
          <w:tab w:val="left" w:pos="567"/>
        </w:tabs>
        <w:ind w:hanging="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діти, позбавлені батьківського піклування – 0;</w:t>
      </w:r>
    </w:p>
    <w:p w:rsidR="00FC43D9" w:rsidRPr="00D74178" w:rsidRDefault="007761E7" w:rsidP="00FC43D9">
      <w:pPr>
        <w:tabs>
          <w:tab w:val="left" w:pos="0"/>
          <w:tab w:val="left" w:pos="567"/>
        </w:tabs>
        <w:ind w:hanging="284"/>
        <w:jc w:val="both"/>
        <w:rPr>
          <w:rFonts w:ascii="Times New Roman" w:hAnsi="Times New Roman"/>
          <w:color w:val="000000"/>
          <w:sz w:val="28"/>
          <w:szCs w:val="28"/>
        </w:rPr>
      </w:pPr>
      <w:r>
        <w:rPr>
          <w:rFonts w:ascii="Times New Roman" w:hAnsi="Times New Roman"/>
          <w:color w:val="000000"/>
          <w:sz w:val="28"/>
          <w:szCs w:val="28"/>
        </w:rPr>
        <w:t>- діти</w:t>
      </w:r>
      <w:r w:rsidR="00FC43D9">
        <w:rPr>
          <w:rFonts w:ascii="Times New Roman" w:hAnsi="Times New Roman"/>
          <w:color w:val="000000"/>
          <w:sz w:val="28"/>
          <w:szCs w:val="28"/>
        </w:rPr>
        <w:t xml:space="preserve"> з особливими освітніми потребами, які навчаються у спеціальних групах</w:t>
      </w:r>
      <w:r>
        <w:rPr>
          <w:rFonts w:ascii="Times New Roman" w:hAnsi="Times New Roman"/>
          <w:color w:val="000000"/>
          <w:sz w:val="28"/>
          <w:szCs w:val="28"/>
        </w:rPr>
        <w:t xml:space="preserve"> -2</w:t>
      </w:r>
      <w:r w:rsidR="00FC43D9">
        <w:rPr>
          <w:rFonts w:ascii="Times New Roman" w:hAnsi="Times New Roman"/>
          <w:color w:val="000000"/>
          <w:sz w:val="28"/>
          <w:szCs w:val="28"/>
        </w:rPr>
        <w:t>;</w:t>
      </w:r>
    </w:p>
    <w:p w:rsidR="00FC43D9" w:rsidRPr="00D74178" w:rsidRDefault="007761E7" w:rsidP="00FC43D9">
      <w:pPr>
        <w:tabs>
          <w:tab w:val="left" w:pos="0"/>
          <w:tab w:val="left" w:pos="567"/>
        </w:tabs>
        <w:ind w:hanging="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діти</w:t>
      </w:r>
      <w:r w:rsidR="00FC43D9" w:rsidRPr="00D74178">
        <w:rPr>
          <w:rFonts w:ascii="Times New Roman" w:hAnsi="Times New Roman"/>
          <w:color w:val="000000"/>
          <w:sz w:val="28"/>
          <w:szCs w:val="28"/>
        </w:rPr>
        <w:t xml:space="preserve"> з інвалідністю</w:t>
      </w:r>
      <w:r>
        <w:rPr>
          <w:rFonts w:ascii="Times New Roman" w:hAnsi="Times New Roman"/>
          <w:color w:val="000000"/>
          <w:sz w:val="28"/>
          <w:szCs w:val="28"/>
        </w:rPr>
        <w:t xml:space="preserve"> -1</w:t>
      </w:r>
      <w:r w:rsidR="00FC43D9" w:rsidRPr="00D74178">
        <w:rPr>
          <w:rFonts w:ascii="Times New Roman" w:hAnsi="Times New Roman"/>
          <w:color w:val="000000"/>
          <w:sz w:val="28"/>
          <w:szCs w:val="28"/>
        </w:rPr>
        <w:t>;</w:t>
      </w:r>
    </w:p>
    <w:p w:rsidR="00FC43D9" w:rsidRPr="00D74178" w:rsidRDefault="007761E7" w:rsidP="00FC43D9">
      <w:pPr>
        <w:tabs>
          <w:tab w:val="left" w:pos="0"/>
          <w:tab w:val="left" w:pos="567"/>
        </w:tabs>
        <w:ind w:hanging="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діти</w:t>
      </w:r>
      <w:r w:rsidR="00FC43D9" w:rsidRPr="00D74178">
        <w:rPr>
          <w:rFonts w:ascii="Times New Roman" w:hAnsi="Times New Roman"/>
          <w:color w:val="000000"/>
          <w:sz w:val="28"/>
          <w:szCs w:val="28"/>
        </w:rPr>
        <w:t xml:space="preserve"> із сімей, </w:t>
      </w:r>
      <w:r w:rsidR="00FC43D9">
        <w:rPr>
          <w:rFonts w:ascii="Times New Roman" w:hAnsi="Times New Roman"/>
          <w:color w:val="000000"/>
          <w:sz w:val="28"/>
          <w:szCs w:val="28"/>
        </w:rPr>
        <w:t xml:space="preserve"> які отримують допомогу відповідно </w:t>
      </w:r>
      <w:r w:rsidR="00FC43D9" w:rsidRPr="00D74178">
        <w:rPr>
          <w:rFonts w:ascii="Times New Roman" w:hAnsi="Times New Roman"/>
          <w:color w:val="000000"/>
          <w:sz w:val="28"/>
          <w:szCs w:val="28"/>
        </w:rPr>
        <w:t>до Закону України «Про державну соціальну допомогу  малозабезпеченим сім’ям»</w:t>
      </w:r>
      <w:r>
        <w:rPr>
          <w:rFonts w:ascii="Times New Roman" w:hAnsi="Times New Roman"/>
          <w:color w:val="000000"/>
          <w:sz w:val="28"/>
          <w:szCs w:val="28"/>
        </w:rPr>
        <w:t xml:space="preserve"> - 4</w:t>
      </w:r>
      <w:r w:rsidR="00FC43D9" w:rsidRPr="00D74178">
        <w:rPr>
          <w:rFonts w:ascii="Times New Roman" w:hAnsi="Times New Roman"/>
          <w:color w:val="000000"/>
          <w:sz w:val="28"/>
          <w:szCs w:val="28"/>
        </w:rPr>
        <w:t xml:space="preserve">; </w:t>
      </w:r>
    </w:p>
    <w:p w:rsidR="00FC43D9" w:rsidRDefault="007761E7" w:rsidP="00FC43D9">
      <w:pPr>
        <w:tabs>
          <w:tab w:val="left" w:pos="0"/>
          <w:tab w:val="left" w:pos="567"/>
        </w:tabs>
        <w:ind w:hanging="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діти</w:t>
      </w:r>
      <w:r w:rsidR="00FC43D9" w:rsidRPr="00D74178">
        <w:rPr>
          <w:rFonts w:ascii="Times New Roman" w:hAnsi="Times New Roman"/>
          <w:color w:val="000000"/>
          <w:sz w:val="28"/>
          <w:szCs w:val="28"/>
        </w:rPr>
        <w:t xml:space="preserve">, </w:t>
      </w:r>
      <w:r w:rsidR="00FC43D9">
        <w:rPr>
          <w:rFonts w:ascii="Times New Roman" w:hAnsi="Times New Roman"/>
          <w:color w:val="000000"/>
          <w:sz w:val="28"/>
          <w:szCs w:val="28"/>
        </w:rPr>
        <w:t xml:space="preserve"> з числа внутрішньо переміщених осіб, дітей, які мають статус дитини, яка постраждала внаслідок воєнних дій і збройних конфліктів</w:t>
      </w:r>
      <w:r>
        <w:rPr>
          <w:rFonts w:ascii="Times New Roman" w:hAnsi="Times New Roman"/>
          <w:color w:val="000000"/>
          <w:sz w:val="28"/>
          <w:szCs w:val="28"/>
        </w:rPr>
        <w:t xml:space="preserve"> -2</w:t>
      </w:r>
      <w:r w:rsidR="00FC43D9">
        <w:rPr>
          <w:rFonts w:ascii="Times New Roman" w:hAnsi="Times New Roman"/>
          <w:color w:val="000000"/>
          <w:sz w:val="28"/>
          <w:szCs w:val="28"/>
        </w:rPr>
        <w:t>;</w:t>
      </w:r>
    </w:p>
    <w:p w:rsidR="00FC43D9" w:rsidRPr="00D74178" w:rsidRDefault="00FC43D9" w:rsidP="00FC43D9">
      <w:pPr>
        <w:tabs>
          <w:tab w:val="left" w:pos="0"/>
          <w:tab w:val="left" w:pos="567"/>
        </w:tabs>
        <w:ind w:hanging="284"/>
        <w:jc w:val="both"/>
        <w:rPr>
          <w:rFonts w:ascii="Times New Roman" w:hAnsi="Times New Roman"/>
          <w:color w:val="000000"/>
          <w:sz w:val="28"/>
          <w:szCs w:val="28"/>
        </w:rPr>
      </w:pPr>
      <w:r>
        <w:rPr>
          <w:rFonts w:ascii="Times New Roman" w:hAnsi="Times New Roman"/>
          <w:color w:val="000000"/>
          <w:sz w:val="28"/>
          <w:szCs w:val="28"/>
        </w:rPr>
        <w:t xml:space="preserve">- </w:t>
      </w:r>
      <w:r w:rsidR="007761E7">
        <w:rPr>
          <w:rFonts w:ascii="Times New Roman" w:hAnsi="Times New Roman"/>
          <w:color w:val="000000"/>
          <w:sz w:val="28"/>
          <w:szCs w:val="28"/>
        </w:rPr>
        <w:t>діти</w:t>
      </w:r>
      <w:r>
        <w:rPr>
          <w:rFonts w:ascii="Times New Roman" w:hAnsi="Times New Roman"/>
          <w:color w:val="000000"/>
          <w:sz w:val="28"/>
          <w:szCs w:val="28"/>
        </w:rPr>
        <w:t xml:space="preserve"> з числа осіб, визначених у статті 10 Закону України «Про статус ветеранів війни , гарантії їх соціального захисту»</w:t>
      </w:r>
      <w:r w:rsidR="007761E7">
        <w:rPr>
          <w:rFonts w:ascii="Times New Roman" w:hAnsi="Times New Roman"/>
          <w:color w:val="000000"/>
          <w:sz w:val="28"/>
          <w:szCs w:val="28"/>
        </w:rPr>
        <w:t xml:space="preserve"> - 22</w:t>
      </w:r>
      <w:r>
        <w:rPr>
          <w:rFonts w:ascii="Times New Roman" w:hAnsi="Times New Roman"/>
          <w:color w:val="000000"/>
          <w:sz w:val="28"/>
          <w:szCs w:val="28"/>
        </w:rPr>
        <w:t>.</w:t>
      </w:r>
    </w:p>
    <w:p w:rsidR="00FC43D9" w:rsidRPr="00215144" w:rsidRDefault="00FC43D9" w:rsidP="00215144">
      <w:pPr>
        <w:pStyle w:val="a3"/>
        <w:spacing w:after="0"/>
        <w:ind w:left="0" w:firstLine="567"/>
        <w:jc w:val="both"/>
        <w:rPr>
          <w:rFonts w:ascii="Times New Roman" w:hAnsi="Times New Roman" w:cs="Times New Roman"/>
          <w:sz w:val="28"/>
          <w:szCs w:val="28"/>
        </w:rPr>
      </w:pPr>
    </w:p>
    <w:p w:rsidR="004F7D19" w:rsidRPr="00215144" w:rsidRDefault="004F7D19" w:rsidP="009F6096">
      <w:pPr>
        <w:pStyle w:val="a6"/>
        <w:numPr>
          <w:ilvl w:val="0"/>
          <w:numId w:val="34"/>
        </w:numPr>
        <w:spacing w:line="276" w:lineRule="auto"/>
        <w:jc w:val="center"/>
        <w:rPr>
          <w:rFonts w:ascii="Times New Roman" w:hAnsi="Times New Roman" w:cs="Times New Roman"/>
          <w:b/>
          <w:sz w:val="28"/>
          <w:szCs w:val="28"/>
        </w:rPr>
      </w:pPr>
      <w:r w:rsidRPr="00215144">
        <w:rPr>
          <w:rFonts w:ascii="Times New Roman" w:hAnsi="Times New Roman" w:cs="Times New Roman"/>
          <w:b/>
          <w:sz w:val="28"/>
          <w:szCs w:val="28"/>
        </w:rPr>
        <w:t>Якість та реалізація освітніх програм</w:t>
      </w:r>
    </w:p>
    <w:p w:rsidR="00143B05" w:rsidRDefault="00143B05" w:rsidP="0014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43B05" w:rsidRPr="00215144" w:rsidRDefault="00143B05" w:rsidP="00143B05">
      <w:pPr>
        <w:pStyle w:val="a6"/>
        <w:spacing w:line="276" w:lineRule="auto"/>
        <w:ind w:firstLine="567"/>
        <w:jc w:val="both"/>
        <w:rPr>
          <w:rFonts w:ascii="Times New Roman" w:hAnsi="Times New Roman" w:cs="Times New Roman"/>
          <w:sz w:val="28"/>
          <w:szCs w:val="28"/>
        </w:rPr>
      </w:pPr>
      <w:r w:rsidRPr="00215144">
        <w:rPr>
          <w:rFonts w:ascii="Times New Roman" w:hAnsi="Times New Roman" w:cs="Times New Roman"/>
          <w:sz w:val="28"/>
          <w:szCs w:val="28"/>
        </w:rPr>
        <w:t>Для ефективного розв’язання проблем навчання та виховання дітей педагоги перебувають у постійному творчому пошуку, експериментують та впроваджують сучасні перспективні програми та методики.</w:t>
      </w:r>
    </w:p>
    <w:p w:rsidR="00143B05" w:rsidRPr="00D03E6E" w:rsidRDefault="00143B05" w:rsidP="00143B05">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Pr="00215144">
        <w:rPr>
          <w:rFonts w:ascii="Times New Roman" w:hAnsi="Times New Roman" w:cs="Times New Roman"/>
          <w:sz w:val="28"/>
          <w:szCs w:val="28"/>
        </w:rPr>
        <w:t>Працюючи за Освітньою програмою дітей від 2 до 7 років «Дитина</w:t>
      </w:r>
      <w:r>
        <w:rPr>
          <w:rFonts w:ascii="Times New Roman" w:hAnsi="Times New Roman" w:cs="Times New Roman"/>
          <w:sz w:val="28"/>
          <w:szCs w:val="28"/>
        </w:rPr>
        <w:t xml:space="preserve">  М</w:t>
      </w:r>
      <w:r w:rsidRPr="00D03E6E">
        <w:rPr>
          <w:rFonts w:ascii="Times New Roman" w:hAnsi="Times New Roman" w:cs="Times New Roman"/>
          <w:sz w:val="28"/>
          <w:szCs w:val="28"/>
        </w:rPr>
        <w:t xml:space="preserve">етодична робота в закладі упродовж минулого навчального року була підпорядкована Законам України «Про освіту», «Про дошкільну освіту», Базовому компоненту </w:t>
      </w:r>
      <w:r w:rsidRPr="005C4C26">
        <w:rPr>
          <w:rFonts w:ascii="Times New Roman" w:hAnsi="Times New Roman" w:cs="Times New Roman"/>
          <w:sz w:val="28"/>
          <w:szCs w:val="28"/>
        </w:rPr>
        <w:t>дошкільної, рекомендаціям Листа МОН України «Щодо організації діяльності закладів освіти, що забезпечують з</w:t>
      </w:r>
      <w:r>
        <w:rPr>
          <w:rFonts w:ascii="Times New Roman" w:hAnsi="Times New Roman" w:cs="Times New Roman"/>
          <w:sz w:val="28"/>
          <w:szCs w:val="28"/>
        </w:rPr>
        <w:t>добуття дошкільної освіти у 2021/2022</w:t>
      </w:r>
      <w:r w:rsidRPr="005C4C26">
        <w:rPr>
          <w:rFonts w:ascii="Times New Roman" w:hAnsi="Times New Roman" w:cs="Times New Roman"/>
          <w:sz w:val="28"/>
          <w:szCs w:val="28"/>
        </w:rPr>
        <w:t xml:space="preserve"> навчальному році» (від 02.07.2019 р. №1/9-419);</w:t>
      </w:r>
      <w:r w:rsidRPr="00D03E6E">
        <w:rPr>
          <w:rFonts w:ascii="Times New Roman" w:hAnsi="Times New Roman" w:cs="Times New Roman"/>
          <w:sz w:val="28"/>
          <w:szCs w:val="28"/>
        </w:rPr>
        <w:t xml:space="preserve"> з врахуванням методичних рекомендацій </w:t>
      </w:r>
      <w:r w:rsidRPr="00D03E6E">
        <w:rPr>
          <w:rFonts w:ascii="Times New Roman" w:hAnsi="Times New Roman" w:cs="Times New Roman"/>
          <w:color w:val="0F0E0E"/>
          <w:sz w:val="28"/>
          <w:szCs w:val="28"/>
          <w:shd w:val="clear" w:color="auto" w:fill="FFFFFF" w:themeFill="background1"/>
        </w:rPr>
        <w:t>КНЗ «ЧОІПОПП Черкаської обласної ради</w:t>
      </w:r>
      <w:r w:rsidRPr="00D03E6E">
        <w:rPr>
          <w:rFonts w:ascii="Times New Roman" w:hAnsi="Times New Roman" w:cs="Times New Roman"/>
          <w:color w:val="1D1B11" w:themeColor="background2" w:themeShade="1A"/>
          <w:sz w:val="28"/>
          <w:szCs w:val="28"/>
        </w:rPr>
        <w:t xml:space="preserve">»; </w:t>
      </w:r>
      <w:r w:rsidRPr="00D03E6E">
        <w:rPr>
          <w:rFonts w:ascii="Times New Roman" w:hAnsi="Times New Roman" w:cs="Times New Roman"/>
          <w:sz w:val="28"/>
          <w:szCs w:val="28"/>
        </w:rPr>
        <w:t>наказів Черкаської міської ради, наказів департаменту освіти та гуманітарної політики про організацію науково-методичної роботи з педагогічними кадрами, методичних рекомендацій щодо здійснення освітньої діяльності з питань дошкільної освіти на період дії правового режиму воєнн</w:t>
      </w:r>
      <w:r>
        <w:rPr>
          <w:rFonts w:ascii="Times New Roman" w:hAnsi="Times New Roman" w:cs="Times New Roman"/>
          <w:sz w:val="28"/>
          <w:szCs w:val="28"/>
        </w:rPr>
        <w:t>ого стану; плану роботи  на 2021</w:t>
      </w:r>
      <w:r w:rsidRPr="00D03E6E">
        <w:rPr>
          <w:rFonts w:ascii="Times New Roman" w:hAnsi="Times New Roman" w:cs="Times New Roman"/>
          <w:sz w:val="28"/>
          <w:szCs w:val="28"/>
        </w:rPr>
        <w:t xml:space="preserve">-2022 роки. </w:t>
      </w:r>
      <w:r>
        <w:rPr>
          <w:rFonts w:ascii="Times New Roman" w:hAnsi="Times New Roman" w:cs="Times New Roman"/>
          <w:sz w:val="28"/>
          <w:szCs w:val="28"/>
        </w:rPr>
        <w:t xml:space="preserve">Робота методичного кабінету </w:t>
      </w:r>
      <w:r w:rsidRPr="00D03E6E">
        <w:rPr>
          <w:rFonts w:ascii="Times New Roman" w:hAnsi="Times New Roman" w:cs="Times New Roman"/>
          <w:sz w:val="28"/>
          <w:szCs w:val="28"/>
        </w:rPr>
        <w:t xml:space="preserve">направлена на освоєння всіма учасниками освітнього процесу нового змісту Базового компоненту дошкільної освіти, підвищення якості дошкільної освіти за допомогою оцінювання педагогічної діяльності, проведення внутрішнього моніторингу, щодо визначення професійної компетентності педагогічних працівників, забезпечення якісного методично-психологічного супроводу навчально-виховного процесу. </w:t>
      </w:r>
      <w:r w:rsidRPr="00D03E6E">
        <w:rPr>
          <w:rFonts w:ascii="Times New Roman" w:hAnsi="Times New Roman" w:cs="Times New Roman"/>
          <w:bCs/>
          <w:iCs/>
          <w:sz w:val="28"/>
          <w:szCs w:val="28"/>
        </w:rPr>
        <w:t>Реалізуючи державну політику в галузі дошкільної освіти, пріоритетними в методичній, дослідницько – пошуковій, навчально - виховній  діяльності педагогічного колективу закладу</w:t>
      </w:r>
      <w:r w:rsidRPr="00D03E6E">
        <w:rPr>
          <w:rFonts w:ascii="Times New Roman" w:hAnsi="Times New Roman" w:cs="Times New Roman"/>
          <w:sz w:val="28"/>
          <w:szCs w:val="28"/>
        </w:rPr>
        <w:t xml:space="preserve"> </w:t>
      </w:r>
      <w:r w:rsidRPr="00D03E6E">
        <w:rPr>
          <w:rFonts w:ascii="Times New Roman" w:hAnsi="Times New Roman" w:cs="Times New Roman"/>
          <w:bCs/>
          <w:iCs/>
          <w:sz w:val="28"/>
          <w:szCs w:val="28"/>
        </w:rPr>
        <w:t>у 2021-2022 навчальному році були визначити завдання:</w:t>
      </w:r>
    </w:p>
    <w:p w:rsidR="00143B05" w:rsidRPr="00D03E6E" w:rsidRDefault="00143B05" w:rsidP="00143B05">
      <w:pPr>
        <w:spacing w:after="0" w:line="240" w:lineRule="auto"/>
        <w:jc w:val="both"/>
        <w:rPr>
          <w:rFonts w:ascii="Times New Roman" w:hAnsi="Times New Roman" w:cs="Times New Roman"/>
          <w:bCs/>
          <w:iCs/>
          <w:sz w:val="28"/>
          <w:szCs w:val="28"/>
        </w:rPr>
      </w:pPr>
      <w:r w:rsidRPr="00D03E6E">
        <w:rPr>
          <w:rFonts w:ascii="Times New Roman" w:hAnsi="Times New Roman" w:cs="Times New Roman"/>
          <w:bCs/>
          <w:iCs/>
          <w:sz w:val="28"/>
          <w:szCs w:val="28"/>
        </w:rPr>
        <w:t>- З метою формування мовленнєво-комунікативної компетентності дошкільників як однієї з базисних характеристик особистості активно впроваджувати в освітній процес інноваційні технології мовленнєвого розвитку дітей дошкільного віку.</w:t>
      </w:r>
    </w:p>
    <w:p w:rsidR="00143B05" w:rsidRPr="00D03E6E" w:rsidRDefault="00143B05" w:rsidP="00143B05">
      <w:pPr>
        <w:spacing w:after="0" w:line="240" w:lineRule="auto"/>
        <w:jc w:val="both"/>
        <w:rPr>
          <w:rFonts w:ascii="Times New Roman" w:hAnsi="Times New Roman" w:cs="Times New Roman"/>
          <w:bCs/>
          <w:iCs/>
          <w:sz w:val="28"/>
          <w:szCs w:val="28"/>
        </w:rPr>
      </w:pPr>
      <w:r w:rsidRPr="00D03E6E">
        <w:rPr>
          <w:rFonts w:ascii="Times New Roman" w:hAnsi="Times New Roman" w:cs="Times New Roman"/>
          <w:bCs/>
          <w:iCs/>
          <w:sz w:val="28"/>
          <w:szCs w:val="28"/>
        </w:rPr>
        <w:t xml:space="preserve">- </w:t>
      </w:r>
      <w:r w:rsidRPr="00D03E6E">
        <w:rPr>
          <w:rFonts w:ascii="Times New Roman" w:hAnsi="Times New Roman" w:cs="Times New Roman"/>
          <w:bCs/>
          <w:iCs/>
          <w:sz w:val="28"/>
          <w:szCs w:val="28"/>
        </w:rPr>
        <w:tab/>
        <w:t>Освоєння всіма учасниками освітнього процесу нового змісту Базового компоненту дошкільної освіти.</w:t>
      </w:r>
    </w:p>
    <w:p w:rsidR="00143B05" w:rsidRPr="00D03E6E" w:rsidRDefault="00143B05" w:rsidP="00143B05">
      <w:pPr>
        <w:spacing w:after="0" w:line="240" w:lineRule="auto"/>
        <w:jc w:val="both"/>
        <w:rPr>
          <w:rFonts w:ascii="Times New Roman" w:hAnsi="Times New Roman" w:cs="Times New Roman"/>
          <w:bCs/>
          <w:iCs/>
          <w:sz w:val="28"/>
          <w:szCs w:val="28"/>
        </w:rPr>
      </w:pPr>
      <w:r w:rsidRPr="00D03E6E">
        <w:rPr>
          <w:rFonts w:ascii="Times New Roman" w:hAnsi="Times New Roman" w:cs="Times New Roman"/>
          <w:bCs/>
          <w:iCs/>
          <w:sz w:val="28"/>
          <w:szCs w:val="28"/>
        </w:rPr>
        <w:t>-</w:t>
      </w:r>
      <w:r w:rsidRPr="00D03E6E">
        <w:rPr>
          <w:rFonts w:ascii="Times New Roman" w:hAnsi="Times New Roman" w:cs="Times New Roman"/>
          <w:bCs/>
          <w:iCs/>
          <w:sz w:val="28"/>
          <w:szCs w:val="28"/>
        </w:rPr>
        <w:tab/>
        <w:t>Забезпечення єдності вимог педагогів та батьків у вихованні та навчанні дошкільників основ безпеки життєдіяльності.</w:t>
      </w:r>
    </w:p>
    <w:p w:rsidR="00143B05" w:rsidRPr="00D03E6E" w:rsidRDefault="00143B05" w:rsidP="00143B05">
      <w:pPr>
        <w:spacing w:after="0" w:line="240" w:lineRule="auto"/>
        <w:jc w:val="both"/>
        <w:rPr>
          <w:rFonts w:ascii="Times New Roman" w:hAnsi="Times New Roman" w:cs="Times New Roman"/>
          <w:bCs/>
          <w:iCs/>
          <w:sz w:val="28"/>
          <w:szCs w:val="28"/>
        </w:rPr>
      </w:pPr>
      <w:r w:rsidRPr="00D03E6E">
        <w:rPr>
          <w:rFonts w:ascii="Times New Roman" w:hAnsi="Times New Roman" w:cs="Times New Roman"/>
          <w:bCs/>
          <w:iCs/>
          <w:sz w:val="28"/>
          <w:szCs w:val="28"/>
        </w:rPr>
        <w:t>-</w:t>
      </w:r>
      <w:r w:rsidRPr="00D03E6E">
        <w:rPr>
          <w:rFonts w:ascii="Times New Roman" w:hAnsi="Times New Roman" w:cs="Times New Roman"/>
          <w:bCs/>
          <w:iCs/>
          <w:sz w:val="28"/>
          <w:szCs w:val="28"/>
        </w:rPr>
        <w:tab/>
        <w:t xml:space="preserve">Забезпечення якості дошкільної освіти за допомогою оцінювання педагогічної діяльності, проведення внутрішнього моніторингу, щодо визначення професійної компетентності педагогічних працівників. </w:t>
      </w:r>
    </w:p>
    <w:p w:rsidR="00143B05" w:rsidRPr="00D03E6E" w:rsidRDefault="00143B05" w:rsidP="00143B05">
      <w:pPr>
        <w:tabs>
          <w:tab w:val="left" w:pos="426"/>
        </w:tabs>
        <w:spacing w:after="0" w:line="240" w:lineRule="auto"/>
        <w:jc w:val="both"/>
        <w:rPr>
          <w:rFonts w:ascii="Times New Roman" w:hAnsi="Times New Roman" w:cs="Times New Roman"/>
          <w:sz w:val="28"/>
          <w:szCs w:val="28"/>
        </w:rPr>
      </w:pPr>
      <w:r w:rsidRPr="00D03E6E">
        <w:rPr>
          <w:rFonts w:ascii="Times New Roman" w:hAnsi="Times New Roman" w:cs="Times New Roman"/>
          <w:sz w:val="28"/>
          <w:szCs w:val="28"/>
        </w:rPr>
        <w:tab/>
        <w:t xml:space="preserve">Діагностування педагогічних працівників допомогло визначити основні напрямки методичної роботи в дошкільному закладі у відповідності з річними завданнями та можливостями педагогічного колективу. </w:t>
      </w:r>
      <w:r w:rsidRPr="00D03E6E">
        <w:rPr>
          <w:rFonts w:ascii="Times New Roman" w:hAnsi="Times New Roman" w:cs="Times New Roman"/>
          <w:bCs/>
          <w:iCs/>
          <w:sz w:val="28"/>
          <w:szCs w:val="28"/>
        </w:rPr>
        <w:t xml:space="preserve"> </w:t>
      </w:r>
      <w:r w:rsidRPr="00D03E6E">
        <w:rPr>
          <w:rFonts w:ascii="Times New Roman" w:hAnsi="Times New Roman" w:cs="Times New Roman"/>
          <w:sz w:val="28"/>
          <w:szCs w:val="28"/>
        </w:rPr>
        <w:t>Адміністрація</w:t>
      </w:r>
      <w:r w:rsidRPr="00D03E6E">
        <w:rPr>
          <w:rFonts w:ascii="Times New Roman" w:hAnsi="Times New Roman" w:cs="Times New Roman"/>
          <w:color w:val="FFFFFF" w:themeColor="background1"/>
          <w:sz w:val="28"/>
          <w:szCs w:val="28"/>
        </w:rPr>
        <w:t xml:space="preserve">. </w:t>
      </w:r>
      <w:r w:rsidRPr="00D03E6E">
        <w:rPr>
          <w:rFonts w:ascii="Times New Roman" w:hAnsi="Times New Roman" w:cs="Times New Roman"/>
          <w:sz w:val="28"/>
          <w:szCs w:val="28"/>
        </w:rPr>
        <w:t>закладу зі свого боку створила в дошкільному закладі позитивну психологічну атмосферу, яка стимулювала розвиток майстерності всіх педагогів, сприяла підвищенню їх фахового рівня.</w:t>
      </w:r>
    </w:p>
    <w:p w:rsidR="00143B05" w:rsidRPr="00D03E6E" w:rsidRDefault="00143B05" w:rsidP="00143B0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 xml:space="preserve">У лютому 2022 р. вихователі Іванець Н.В., Надточій Н.М. підготували та звітувалися по проєкту за темою: «Мій професійний шлях розвитку», в ході якого презентували досвід роботи зі своїми вихованцями на заняттях: </w:t>
      </w:r>
      <w:r w:rsidRPr="00D03E6E">
        <w:rPr>
          <w:rFonts w:ascii="Times New Roman" w:hAnsi="Times New Roman" w:cs="Times New Roman"/>
          <w:sz w:val="28"/>
          <w:szCs w:val="28"/>
        </w:rPr>
        <w:t>для дітей раннього віку «Сонячні промінчики»</w:t>
      </w:r>
      <w:r w:rsidRPr="00D03E6E">
        <w:rPr>
          <w:rFonts w:ascii="Times New Roman" w:eastAsia="Times New Roman" w:hAnsi="Times New Roman" w:cs="Times New Roman"/>
          <w:sz w:val="28"/>
          <w:szCs w:val="28"/>
        </w:rPr>
        <w:t xml:space="preserve">, </w:t>
      </w:r>
      <w:r w:rsidRPr="00D03E6E">
        <w:rPr>
          <w:rFonts w:ascii="Times New Roman" w:hAnsi="Times New Roman" w:cs="Times New Roman"/>
          <w:sz w:val="28"/>
          <w:szCs w:val="28"/>
        </w:rPr>
        <w:t xml:space="preserve">«Розвиток мовленнєвої особистості в ранньому віці». Практичний матеріал досвіду вихователів узагальнено у методичному посібнику «Розвиток мовленнєвої особистості в ранньому віці» та цифрових ресурсах у вигляді презентацій програми </w:t>
      </w:r>
      <w:r w:rsidRPr="00D03E6E">
        <w:rPr>
          <w:rFonts w:ascii="Times New Roman" w:hAnsi="Times New Roman" w:cs="Times New Roman"/>
          <w:sz w:val="28"/>
          <w:szCs w:val="28"/>
          <w:lang w:val="en-US"/>
        </w:rPr>
        <w:t>PowerPoint</w:t>
      </w:r>
      <w:r w:rsidRPr="00D03E6E">
        <w:rPr>
          <w:rFonts w:ascii="Times New Roman" w:hAnsi="Times New Roman" w:cs="Times New Roman"/>
          <w:sz w:val="28"/>
          <w:szCs w:val="28"/>
        </w:rPr>
        <w:t xml:space="preserve">. </w:t>
      </w:r>
    </w:p>
    <w:p w:rsidR="00143B05" w:rsidRPr="00D03E6E" w:rsidRDefault="00143B05" w:rsidP="00143B05">
      <w:pPr>
        <w:tabs>
          <w:tab w:val="left" w:pos="426"/>
        </w:tabs>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 xml:space="preserve">Педагоги </w:t>
      </w:r>
      <w:r w:rsidRPr="00D03E6E">
        <w:rPr>
          <w:rFonts w:ascii="Times New Roman" w:hAnsi="Times New Roman" w:cs="Times New Roman"/>
          <w:bCs/>
          <w:iCs/>
          <w:sz w:val="28"/>
          <w:szCs w:val="28"/>
        </w:rPr>
        <w:t xml:space="preserve">продовжували роботу з формування мовленнєво-комунікативної компетентності дошкільників, які вільно і творчо застосовують засоби мови в різних ситуаціях буття, створювали умови для самовираження дитини через мовлення в різних видах діяльності, активного спілкування з дорослими та однолітками. З цією метою з вихователями провели педагогічну майстерню «Оптимізація форм планування, зміст та завдання освітнього напряму «Мовлення дитини» за Базовим компонентом», семінари-практикуми «Розвиток мовленнєвої компетентності засобами художнього слова», «Платформи для організації дистанційного навчання в умовах карантину», заняття з елементами тренінгу «Зрозуміти і допомогти. Діти з аутизмом». </w:t>
      </w:r>
    </w:p>
    <w:p w:rsidR="00143B05" w:rsidRPr="00D03E6E" w:rsidRDefault="00143B05" w:rsidP="00143B05">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Спрямовуючи роботу вихователів на формування у дошкільників позитивно-</w:t>
      </w:r>
      <w:r w:rsidRPr="00D03E6E">
        <w:rPr>
          <w:rFonts w:ascii="Times New Roman" w:hAnsi="Times New Roman" w:cs="Times New Roman"/>
          <w:bCs/>
          <w:iCs/>
          <w:sz w:val="28"/>
          <w:szCs w:val="28"/>
        </w:rPr>
        <w:t xml:space="preserve">діяльного, оптимістичного ставлення до життя, креативності та критичного мислення, педагогів протягом 2021-2022 навчального року знайомили з інноваційними технологіями, підвищуючи педагогічну компетентність. З цього приводу були проведені: майстер-класи від педагогів, заняття з елементами тренінгу практичного психолога «Психологічне здоров’я педагога – запорука ефективності навчально-виховного процесу», «Компетентність педагога – вимога сьогодення», педагогічна майстерня від інструктора з фізкультури «Інноваційні технології: доцільність та практичне застосування у фізкультурно-оздоровчій діяльності ДНЗ», круглий стіл «Самоосвіта: унікальні, актуальні, цікаві знахідки, результативність використання в роботі», семінар-практикум «Дитяча креативність крізь призму нового Базового компоненту». </w:t>
      </w:r>
    </w:p>
    <w:p w:rsidR="00143B05" w:rsidRPr="00D03E6E" w:rsidRDefault="00143B05" w:rsidP="00143B05">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 xml:space="preserve">З метою формування практичних навичок захисту і збереження прав дитини, впровадження цілеспрямованої профілактичної роботи щодо безпеки життя та здоров’я дітей у  дошкільному навчальному закладі протягом навчального року систематично проводилися тематичні тижні, а саме  Всеукраїнський тиждень права «Свої права ти, друже, знай, їх цінуй та захищай», Тиждень безпеки дитини, Тиждень безпеки дорожнього руху, Тиждень протипожежної безпеки, Тиждень здоров’я, Олімпійський тиждень. </w:t>
      </w:r>
    </w:p>
    <w:p w:rsidR="00143B05" w:rsidRPr="00D03E6E" w:rsidRDefault="00143B05" w:rsidP="00143B05">
      <w:pPr>
        <w:tabs>
          <w:tab w:val="left" w:pos="426"/>
        </w:tabs>
        <w:spacing w:after="0" w:line="240" w:lineRule="auto"/>
        <w:jc w:val="both"/>
        <w:rPr>
          <w:rFonts w:ascii="Times New Roman" w:hAnsi="Times New Roman" w:cs="Times New Roman"/>
          <w:sz w:val="28"/>
          <w:szCs w:val="28"/>
        </w:rPr>
      </w:pPr>
      <w:r w:rsidRPr="00D03E6E">
        <w:rPr>
          <w:rFonts w:ascii="Times New Roman" w:hAnsi="Times New Roman" w:cs="Times New Roman"/>
          <w:bCs/>
          <w:iCs/>
          <w:sz w:val="28"/>
          <w:szCs w:val="28"/>
        </w:rPr>
        <w:tab/>
      </w:r>
      <w:r w:rsidRPr="00D03E6E">
        <w:rPr>
          <w:rFonts w:ascii="Times New Roman" w:hAnsi="Times New Roman" w:cs="Times New Roman"/>
          <w:b/>
          <w:bCs/>
          <w:iCs/>
          <w:sz w:val="28"/>
          <w:szCs w:val="28"/>
        </w:rPr>
        <w:t xml:space="preserve"> </w:t>
      </w:r>
      <w:r w:rsidRPr="00D03E6E">
        <w:rPr>
          <w:rFonts w:ascii="Times New Roman" w:hAnsi="Times New Roman" w:cs="Times New Roman"/>
          <w:bCs/>
          <w:iCs/>
          <w:sz w:val="28"/>
          <w:szCs w:val="28"/>
        </w:rPr>
        <w:t>З метою</w:t>
      </w:r>
      <w:r w:rsidRPr="00D03E6E">
        <w:rPr>
          <w:rFonts w:ascii="Times New Roman" w:hAnsi="Times New Roman" w:cs="Times New Roman"/>
          <w:b/>
          <w:bCs/>
          <w:iCs/>
          <w:sz w:val="28"/>
          <w:szCs w:val="28"/>
        </w:rPr>
        <w:t xml:space="preserve"> </w:t>
      </w:r>
      <w:r w:rsidRPr="00D03E6E">
        <w:rPr>
          <w:rFonts w:ascii="Times New Roman" w:hAnsi="Times New Roman" w:cs="Times New Roman"/>
          <w:bCs/>
          <w:iCs/>
          <w:sz w:val="28"/>
          <w:szCs w:val="28"/>
        </w:rPr>
        <w:t>освоєння педагогами освітніх напрямів нового Базового компоненту дошкільної освіти з дошкільниками провели тематичні тижні:</w:t>
      </w:r>
      <w:r w:rsidRPr="00D03E6E">
        <w:rPr>
          <w:rFonts w:ascii="Times New Roman" w:hAnsi="Times New Roman" w:cs="Times New Roman"/>
          <w:sz w:val="28"/>
          <w:szCs w:val="28"/>
        </w:rPr>
        <w:t xml:space="preserve"> «Захоплююча краса математичної науки», тиждень української мови. </w:t>
      </w:r>
    </w:p>
    <w:p w:rsidR="00143B05" w:rsidRPr="00D03E6E" w:rsidRDefault="00143B05" w:rsidP="00143B05">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 xml:space="preserve">З метою активізації творчого потенціалу педагогів, оволодіння педагогами ефективними методами і прийомами роботи з дітьми, були проведені відкриті покази занять: з розвитку мовленнєвої компетентності дитини та валеології «З чистотою назавжди буду я рости» (вихователь Демченко О.П.), по впровадженню лего-технології «Безмежний світ гри з </w:t>
      </w:r>
      <w:r w:rsidRPr="00D03E6E">
        <w:rPr>
          <w:rFonts w:ascii="Times New Roman" w:hAnsi="Times New Roman" w:cs="Times New Roman"/>
          <w:sz w:val="28"/>
          <w:szCs w:val="28"/>
          <w:lang w:val="en-US"/>
        </w:rPr>
        <w:t>LEGO</w:t>
      </w:r>
      <w:r w:rsidRPr="00D03E6E">
        <w:rPr>
          <w:rFonts w:ascii="Times New Roman" w:hAnsi="Times New Roman" w:cs="Times New Roman"/>
          <w:sz w:val="28"/>
          <w:szCs w:val="28"/>
        </w:rPr>
        <w:t xml:space="preserve">» (вихователь Душка О.Л.); проведені консультації, підготовлені педагогами: «Взаємодія педагогів з родинами через різні форми роботи» (вихователь Капуста Л.А.), «Дії під час екстремальних та надзвичайних ситуацій під час техногенного та природничого характеру» (вихователь Дятлова Л.В.); презентація «Ігри на розвиток сенсорних здібностей раннього віку» (вихователь Вітович Ю.С.»; майстер-клас «Мозаїка як засіб розвитку математичної компетентності дітей» (вихователь Білазіна Н.Г.). Надточій Н.М. провела з педагогами круглий стіл «Організація навчально-виховного процесу щодо формування у дітей логіко-математичної компетенції, пізнавальної активності, використовуючи нетрадиційні техніки малювання». Педагог активно використовує мультисенсорний підхід, в якому беруть участь різні аналізатори: дотик, слух, зір, смак. </w:t>
      </w:r>
    </w:p>
    <w:p w:rsidR="00143B05" w:rsidRPr="00D03E6E" w:rsidRDefault="00143B05" w:rsidP="00143B05">
      <w:pPr>
        <w:tabs>
          <w:tab w:val="left" w:pos="42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 xml:space="preserve">Освітня робота в інклюзивній групі № 6 здійснювалась згідно з вимогами програми </w:t>
      </w:r>
      <w:r w:rsidRPr="00D03E6E">
        <w:rPr>
          <w:rFonts w:ascii="Times New Roman" w:hAnsi="Times New Roman" w:cs="Times New Roman"/>
          <w:iCs/>
          <w:sz w:val="28"/>
          <w:szCs w:val="28"/>
          <w:shd w:val="clear" w:color="auto" w:fill="FFFFFF"/>
        </w:rPr>
        <w:t>освітньої програми для дітей від 2 до 7 років</w:t>
      </w:r>
      <w:r>
        <w:rPr>
          <w:rFonts w:ascii="Times New Roman" w:hAnsi="Times New Roman" w:cs="Times New Roman"/>
          <w:sz w:val="28"/>
          <w:szCs w:val="28"/>
          <w:shd w:val="clear" w:color="auto" w:fill="FFFFFF"/>
        </w:rPr>
        <w:t xml:space="preserve"> </w:t>
      </w:r>
      <w:r w:rsidRPr="00D03E6E">
        <w:rPr>
          <w:rFonts w:ascii="Times New Roman" w:hAnsi="Times New Roman" w:cs="Times New Roman"/>
          <w:sz w:val="28"/>
          <w:szCs w:val="28"/>
          <w:shd w:val="clear" w:color="auto" w:fill="FFFFFF"/>
        </w:rPr>
        <w:t>«Дитина»</w:t>
      </w:r>
      <w:r w:rsidRPr="00D03E6E">
        <w:rPr>
          <w:rFonts w:ascii="Times New Roman" w:eastAsia="Times New Roman" w:hAnsi="Times New Roman" w:cs="Times New Roman"/>
          <w:sz w:val="28"/>
          <w:szCs w:val="28"/>
        </w:rPr>
        <w:t>, навчально-методичних комплектів, рекомендованих Міністерством освіти і науки України, індивідуальних програм розвитку, складених командою психолого-педагогічного супроводу закладу.</w:t>
      </w:r>
      <w:r w:rsidRPr="00D03E6E">
        <w:rPr>
          <w:rFonts w:ascii="Times New Roman" w:hAnsi="Times New Roman" w:cs="Times New Roman"/>
          <w:sz w:val="28"/>
          <w:szCs w:val="28"/>
          <w:shd w:val="clear" w:color="auto" w:fill="FFFFFF"/>
        </w:rPr>
        <w:t xml:space="preserve"> </w:t>
      </w:r>
      <w:r w:rsidRPr="00D03E6E">
        <w:rPr>
          <w:rFonts w:ascii="Times New Roman" w:eastAsia="Times New Roman" w:hAnsi="Times New Roman" w:cs="Times New Roman"/>
          <w:sz w:val="28"/>
          <w:szCs w:val="28"/>
        </w:rPr>
        <w:t>Організація освітнього процесу у  групі для дітей з важкими порушеннями мовлення спрямована на виправлення, навчання та корекцію мовних вад у дітей, і являє собою цілий комплекс освітніх послуг – щоденні фронтальні, підгрупові та індивідуальні заняття з боку фахівців; мовна корекція в повсякденній діяльності з боку вихователів; розвиток чуття ритму, тренування  тонусу м'язів на заняттях з фізкультури з інструктором з фізкультури;  вправи на силу голосу, розвиток мовного дихання, гостроти слуху на заняттях з музичного виховання. Батьки як учасники освітнього процесу рекомендаціями фахівців закріплюють вдома досягнуті результати.</w:t>
      </w:r>
    </w:p>
    <w:p w:rsidR="00143B05" w:rsidRPr="00D03E6E" w:rsidRDefault="00143B05" w:rsidP="0014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 xml:space="preserve">Найважливішою формою підвищення рівня креативності та педагогічної майстерності педагогів була педрада. Проведені педради відзначались актуальністю, науковістю, педагогічною доцільністю тематики та інноваційним підходом до їх проведення через використання інтерактивних форм та методів роботи. Педагоги систематично брали участь у засіданнях педагогічної ради дошкільного закладу. Так, цікаво та змістовно були проведені педради з таких тем: </w:t>
      </w:r>
      <w:r w:rsidRPr="00D03E6E">
        <w:rPr>
          <w:rFonts w:ascii="Times New Roman" w:hAnsi="Times New Roman" w:cs="Times New Roman"/>
          <w:bCs/>
          <w:sz w:val="28"/>
          <w:szCs w:val="28"/>
        </w:rPr>
        <w:t>«</w:t>
      </w:r>
      <w:r w:rsidRPr="00D03E6E">
        <w:rPr>
          <w:rFonts w:ascii="Times New Roman" w:hAnsi="Times New Roman" w:cs="Times New Roman"/>
          <w:iCs/>
          <w:sz w:val="28"/>
          <w:szCs w:val="28"/>
        </w:rPr>
        <w:t>Підведення підсумків за літній оздоровчий період та завдання педагогічного колективу на 2021-2022 навчальний рік»</w:t>
      </w:r>
      <w:r w:rsidRPr="00D03E6E">
        <w:rPr>
          <w:rFonts w:ascii="Times New Roman" w:hAnsi="Times New Roman" w:cs="Times New Roman"/>
          <w:sz w:val="28"/>
          <w:szCs w:val="28"/>
        </w:rPr>
        <w:t xml:space="preserve">; </w:t>
      </w:r>
      <w:r w:rsidRPr="00D03E6E">
        <w:rPr>
          <w:rFonts w:ascii="Times New Roman" w:hAnsi="Times New Roman" w:cs="Times New Roman"/>
          <w:b/>
          <w:bCs/>
          <w:sz w:val="28"/>
          <w:szCs w:val="28"/>
        </w:rPr>
        <w:t>«</w:t>
      </w:r>
      <w:r w:rsidRPr="00D03E6E">
        <w:rPr>
          <w:rFonts w:ascii="Times New Roman" w:hAnsi="Times New Roman" w:cs="Times New Roman"/>
          <w:sz w:val="28"/>
          <w:szCs w:val="28"/>
        </w:rPr>
        <w:t>Комунікативно-мовленнєвий розвиток дітей дошкільного віку через використання наочного моделювання з метою збагачення активного словникового запасу дошкільників, підвищення мовленнєвої активності дітей</w:t>
      </w:r>
      <w:r w:rsidRPr="00D03E6E">
        <w:rPr>
          <w:rFonts w:ascii="Times New Roman" w:hAnsi="Times New Roman" w:cs="Times New Roman"/>
          <w:b/>
          <w:bCs/>
          <w:sz w:val="28"/>
          <w:szCs w:val="28"/>
        </w:rPr>
        <w:t>»</w:t>
      </w:r>
      <w:r w:rsidRPr="00D03E6E">
        <w:rPr>
          <w:rFonts w:ascii="Times New Roman" w:hAnsi="Times New Roman" w:cs="Times New Roman"/>
          <w:sz w:val="28"/>
          <w:szCs w:val="28"/>
        </w:rPr>
        <w:t>; «Інтеграція суспільного та родинного виховання з проблеми безпеки життєдіяльності дитини»</w:t>
      </w:r>
      <w:r>
        <w:rPr>
          <w:rFonts w:ascii="Times New Roman" w:hAnsi="Times New Roman" w:cs="Times New Roman"/>
          <w:sz w:val="28"/>
          <w:szCs w:val="28"/>
        </w:rPr>
        <w:t xml:space="preserve"> педрада була проведена під час воєнного стану тому були присутні не всі педагоги</w:t>
      </w:r>
      <w:r w:rsidRPr="00D03E6E">
        <w:rPr>
          <w:rFonts w:ascii="Times New Roman" w:hAnsi="Times New Roman" w:cs="Times New Roman"/>
          <w:sz w:val="28"/>
          <w:szCs w:val="28"/>
        </w:rPr>
        <w:t xml:space="preserve">. Педагоги обмінювалися досвідом своєї роботи, активно включалися до обговорення «за круглим столом», інформували, аналізували, звітували про власні здобутки, ділились досвідом роботи. </w:t>
      </w:r>
    </w:p>
    <w:p w:rsidR="00143B05" w:rsidRPr="00D03E6E" w:rsidRDefault="00143B05" w:rsidP="00143B05">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D03E6E">
        <w:rPr>
          <w:rFonts w:ascii="Times New Roman" w:eastAsia="Times New Roman" w:hAnsi="Times New Roman" w:cs="Times New Roman"/>
          <w:bCs/>
          <w:sz w:val="28"/>
          <w:szCs w:val="28"/>
        </w:rPr>
        <w:t xml:space="preserve">Музичні керівники </w:t>
      </w:r>
      <w:r w:rsidRPr="00D03E6E">
        <w:rPr>
          <w:rFonts w:ascii="Times New Roman" w:hAnsi="Times New Roman" w:cs="Times New Roman"/>
          <w:bCs/>
          <w:sz w:val="28"/>
          <w:szCs w:val="28"/>
        </w:rPr>
        <w:t>Гусєва О.А. та Васильченко О.Л.</w:t>
      </w:r>
      <w:r w:rsidRPr="00D03E6E">
        <w:rPr>
          <w:rFonts w:ascii="Times New Roman" w:eastAsia="Times New Roman" w:hAnsi="Times New Roman" w:cs="Times New Roman"/>
          <w:bCs/>
          <w:sz w:val="28"/>
          <w:szCs w:val="28"/>
        </w:rPr>
        <w:t xml:space="preserve"> разом з вихователями, застосовуючи традиційні та новітні методи і прийоми музичного виховання, підготували та провели музичні розваги: «Подорож до країни знань», «Ми роду козацького діти»,  «Українська осінь», «Вечір веселих і вигадливих», «Мова наша солов’їна», «Святий Миколай, ти до нас завітай», «Весела масляна»; лялькові вистави: «Ведмедикова малина», «Новорічна пригода», «Хитра Лисичка», «Музична мандрівка казкового героя». </w:t>
      </w:r>
    </w:p>
    <w:p w:rsidR="00143B05" w:rsidRPr="00D03E6E" w:rsidRDefault="00143B05" w:rsidP="00143B05">
      <w:pPr>
        <w:shd w:val="clear" w:color="auto" w:fill="FFFFFF"/>
        <w:spacing w:after="0" w:line="240" w:lineRule="auto"/>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D03E6E">
        <w:rPr>
          <w:rFonts w:ascii="Times New Roman" w:hAnsi="Times New Roman" w:cs="Times New Roman"/>
          <w:color w:val="000000"/>
          <w:sz w:val="28"/>
          <w:szCs w:val="28"/>
        </w:rPr>
        <w:t xml:space="preserve">Працюючи над </w:t>
      </w:r>
      <w:r w:rsidRPr="00D03E6E">
        <w:rPr>
          <w:rFonts w:ascii="Times New Roman" w:hAnsi="Times New Roman" w:cs="Times New Roman"/>
          <w:sz w:val="28"/>
          <w:szCs w:val="28"/>
        </w:rPr>
        <w:t>підвищенням ефективності та якості фізкультурно-оздоровчої роботи з дошкільниками інструктор з фізкультури Федорченко О.В. провела спортивні розваги: «М’ячики- стрибайчики», «Веселі жучки», «Мій друг – Вітамінчик», «Спорт – здоров’я. спорт – це сила, що дають всім дітям крила», «Подорож на Північний Полюс», «Я здоров’я бережу, сам собі допоможу», Юні рятівники поспішають на допомогу», «Пригоди світлофорчика Мойгарчика»,  «Ой, весела в нас зима, веселішої нема».</w:t>
      </w:r>
    </w:p>
    <w:p w:rsidR="00143B05" w:rsidRPr="00D03E6E" w:rsidRDefault="00143B05" w:rsidP="00143B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 xml:space="preserve">У ДНЗ невід’ємну частину освітнього процесу становить гурткова робота. Вона розглядається як ефективний шлях формування компетентної та творчої особистості у контексті своєчасного виявлення інтересів, здібностей і нахилів дітей, розвитку креативності-однієї з базових якостей. </w:t>
      </w:r>
      <w:r>
        <w:rPr>
          <w:rFonts w:ascii="Times New Roman" w:eastAsia="Times New Roman" w:hAnsi="Times New Roman" w:cs="Times New Roman"/>
          <w:bCs/>
          <w:sz w:val="28"/>
          <w:szCs w:val="28"/>
        </w:rPr>
        <w:t xml:space="preserve">Хореографічний гурток </w:t>
      </w:r>
      <w:r w:rsidRPr="00D03E6E">
        <w:rPr>
          <w:rFonts w:ascii="Times New Roman" w:eastAsia="Times New Roman" w:hAnsi="Times New Roman" w:cs="Times New Roman"/>
          <w:bCs/>
          <w:sz w:val="28"/>
          <w:szCs w:val="28"/>
        </w:rPr>
        <w:t xml:space="preserve">«Вдалі танцюристи» очолюють музичні керівники закладу Гусєва О.А. та Васильченко О.Л. протягом навчального року вони активно працювали над </w:t>
      </w:r>
      <w:r w:rsidRPr="00D03E6E">
        <w:rPr>
          <w:rFonts w:ascii="Times New Roman" w:eastAsia="Times New Roman" w:hAnsi="Times New Roman" w:cs="Times New Roman"/>
          <w:sz w:val="28"/>
          <w:szCs w:val="28"/>
        </w:rPr>
        <w:t>пробудженням у дітей прагнення до прекрасного та інтересу до музичної і танцювальної творчості, посиленням емоційної чуйності та творчої активності; розвитком образного мислення та уяви, знайомили дітей з танцювальною культурою свого народу і народів інших країн.</w:t>
      </w:r>
    </w:p>
    <w:p w:rsidR="00143B05" w:rsidRPr="00D03E6E" w:rsidRDefault="00143B05" w:rsidP="00143B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Гурток шахів </w:t>
      </w:r>
      <w:r w:rsidRPr="00D03E6E">
        <w:rPr>
          <w:rFonts w:ascii="Times New Roman" w:eastAsia="Times New Roman" w:hAnsi="Times New Roman" w:cs="Times New Roman"/>
          <w:bCs/>
          <w:sz w:val="28"/>
          <w:szCs w:val="28"/>
        </w:rPr>
        <w:t>«Мудрі шахи»</w:t>
      </w: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 xml:space="preserve">веде інструктор з фізкультури Федорченко. Завдяки цій роботі у вихованців розвиваються пізнавальні психічні процеси – </w:t>
      </w:r>
      <w:r>
        <w:rPr>
          <w:rFonts w:ascii="Times New Roman" w:eastAsia="Times New Roman" w:hAnsi="Times New Roman" w:cs="Times New Roman"/>
          <w:sz w:val="28"/>
          <w:szCs w:val="28"/>
        </w:rPr>
        <w:t xml:space="preserve">увага, уява, пам’ять, мислення; </w:t>
      </w:r>
      <w:r w:rsidRPr="00D03E6E">
        <w:rPr>
          <w:rFonts w:ascii="Times New Roman" w:eastAsia="Times New Roman" w:hAnsi="Times New Roman" w:cs="Times New Roman"/>
          <w:sz w:val="28"/>
          <w:szCs w:val="28"/>
        </w:rPr>
        <w:t>удоскон</w:t>
      </w:r>
      <w:r>
        <w:rPr>
          <w:rFonts w:ascii="Times New Roman" w:eastAsia="Times New Roman" w:hAnsi="Times New Roman" w:cs="Times New Roman"/>
          <w:sz w:val="28"/>
          <w:szCs w:val="28"/>
        </w:rPr>
        <w:t xml:space="preserve">алюється пояснювальне мовлення; </w:t>
      </w:r>
      <w:r w:rsidRPr="00D03E6E">
        <w:rPr>
          <w:rFonts w:ascii="Times New Roman" w:eastAsia="Times New Roman" w:hAnsi="Times New Roman" w:cs="Times New Roman"/>
          <w:sz w:val="28"/>
          <w:szCs w:val="28"/>
        </w:rPr>
        <w:t>розвивається вольова сфера особистості,  самостійність, цілеспрямованість,</w:t>
      </w: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наполегливість</w:t>
      </w: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w:t>
      </w:r>
      <w:r w:rsidRPr="00D03E6E">
        <w:rPr>
          <w:rFonts w:ascii="Times New Roman" w:eastAsia="Times New Roman" w:hAnsi="Times New Roman" w:cs="Times New Roman"/>
          <w:sz w:val="28"/>
          <w:szCs w:val="28"/>
        </w:rPr>
        <w:t>досягненні мети.</w:t>
      </w:r>
    </w:p>
    <w:p w:rsidR="00143B05" w:rsidRPr="00D03E6E" w:rsidRDefault="00143B05" w:rsidP="0014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 xml:space="preserve"> Пройшов шашковий турнір між дошкільниками дитячого садка. І-е призове місце серед хлопчиків здобув Мітюшкін Денис (група №10) та І-е місце серед </w:t>
      </w:r>
      <w:r>
        <w:rPr>
          <w:rFonts w:ascii="Times New Roman" w:hAnsi="Times New Roman" w:cs="Times New Roman"/>
          <w:sz w:val="28"/>
          <w:szCs w:val="28"/>
        </w:rPr>
        <w:t xml:space="preserve">дівчаток </w:t>
      </w:r>
      <w:r w:rsidRPr="00D03E6E">
        <w:rPr>
          <w:rFonts w:ascii="Times New Roman" w:hAnsi="Times New Roman" w:cs="Times New Roman"/>
          <w:sz w:val="28"/>
          <w:szCs w:val="28"/>
        </w:rPr>
        <w:t xml:space="preserve"> Каболь Ніколь (група №10). На превеликий жаль через воєнний стан в країнї міжзональні та міські змагання шашкового турніру не відбулися. </w:t>
      </w:r>
    </w:p>
    <w:p w:rsidR="00143B05" w:rsidRPr="00D03E6E" w:rsidRDefault="00143B05" w:rsidP="0014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Протягом року вихователі всіх груп осучаснили ігрові осередки в групах, значно поповнили кількість ігрових, розвивальних дидактичних ігор, демонстративного та роздаткового матеріалів, художньої та методичної літератури для реалізації основних завдань програми. Треба зазначити, що підвищився загальний рівень якості виготовлених посібників, вихователі дотримуються вимог щодо естетики та варіативності їх використання.</w:t>
      </w:r>
    </w:p>
    <w:p w:rsidR="00143B05" w:rsidRPr="00D03E6E" w:rsidRDefault="00143B05" w:rsidP="0014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«Вихователь-методист дошкільного закладу», «Практика управління закладом освіти». </w:t>
      </w:r>
    </w:p>
    <w:p w:rsidR="00143B05" w:rsidRDefault="00143B05" w:rsidP="0014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Колектив закладу дошкільної освіти налаштований на працю в режимі розвитку, відновлення та впровадження інновацій. Маючи достатню методичну базу, педагоги закладу з максимальною продуктивністю використовують як перевірені освітні технології, так і нові педагогічні технології та методи.</w:t>
      </w:r>
    </w:p>
    <w:p w:rsidR="00143B05" w:rsidRPr="00CD6D7D" w:rsidRDefault="00143B05" w:rsidP="0014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3E6E">
        <w:rPr>
          <w:rFonts w:ascii="Times New Roman" w:hAnsi="Times New Roman" w:cs="Times New Roman"/>
          <w:b/>
          <w:sz w:val="28"/>
          <w:szCs w:val="28"/>
        </w:rPr>
        <w:t>Аналіз результатів освітнього процесу.</w:t>
      </w:r>
    </w:p>
    <w:p w:rsidR="00143B05" w:rsidRPr="00D03E6E" w:rsidRDefault="00143B05" w:rsidP="00143B05">
      <w:pPr>
        <w:spacing w:after="0" w:line="240" w:lineRule="auto"/>
        <w:rPr>
          <w:rFonts w:ascii="Times New Roman" w:eastAsia="Times New Roman" w:hAnsi="Times New Roman" w:cs="Times New Roman"/>
          <w:sz w:val="28"/>
          <w:szCs w:val="28"/>
        </w:rPr>
      </w:pPr>
    </w:p>
    <w:p w:rsidR="00143B05" w:rsidRPr="00D03E6E" w:rsidRDefault="00143B05" w:rsidP="00143B05">
      <w:pPr>
        <w:spacing w:after="0" w:line="240" w:lineRule="auto"/>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У вересні 2021 року обстежено : 81 дитина старшого дошкільного віку з метою визначення рівня знань дітей програмових вимог попередньої групи.</w:t>
      </w:r>
    </w:p>
    <w:p w:rsidR="00143B05" w:rsidRPr="00D03E6E" w:rsidRDefault="00143B05" w:rsidP="00143B05">
      <w:pPr>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Діагностика зроблена на основі:</w:t>
      </w:r>
    </w:p>
    <w:p w:rsidR="00143B05" w:rsidRPr="00D03E6E" w:rsidRDefault="00143B05" w:rsidP="00143B05">
      <w:pPr>
        <w:spacing w:after="0" w:line="240" w:lineRule="auto"/>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1.Виконання вимог нормативних документів;</w:t>
      </w:r>
    </w:p>
    <w:p w:rsidR="00143B05" w:rsidRPr="00D03E6E" w:rsidRDefault="00143B05" w:rsidP="00143B05">
      <w:pPr>
        <w:spacing w:after="0" w:line="240" w:lineRule="auto"/>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2. Перегляд організованих форм діяльності дітей;</w:t>
      </w:r>
    </w:p>
    <w:p w:rsidR="00143B05" w:rsidRPr="00D03E6E" w:rsidRDefault="00143B05" w:rsidP="00143B05">
      <w:pPr>
        <w:spacing w:after="0" w:line="240" w:lineRule="auto"/>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3. Спостережень в різних режимні моменти;</w:t>
      </w:r>
    </w:p>
    <w:p w:rsidR="00143B05" w:rsidRPr="00D03E6E" w:rsidRDefault="00143B05" w:rsidP="00143B05">
      <w:pPr>
        <w:spacing w:after="0" w:line="240" w:lineRule="auto"/>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5.Робота з батьками;</w:t>
      </w:r>
    </w:p>
    <w:p w:rsidR="00143B05" w:rsidRPr="00D03E6E" w:rsidRDefault="00143B05" w:rsidP="00143B05">
      <w:pPr>
        <w:spacing w:after="0" w:line="240" w:lineRule="auto"/>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6.Консультації з вихователями.</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b/>
          <w:i/>
          <w:sz w:val="28"/>
          <w:szCs w:val="28"/>
        </w:rPr>
      </w:pP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В загальному – високий рівень мають  22 % дітей старшого дошкільного віку, достатній рівень  -  36% дітей, середній рівень –   37% дітей,  початковий рівень – дитини 5% дітей. В основному низький рівень належить дітям, які з якоїсь причини не систематично відвідують дитячий садок. </w:t>
      </w:r>
    </w:p>
    <w:p w:rsidR="00143B05" w:rsidRPr="00D03E6E" w:rsidRDefault="00143B05" w:rsidP="00143B05">
      <w:pPr>
        <w:spacing w:after="0" w:line="240" w:lineRule="auto"/>
        <w:jc w:val="center"/>
        <w:rPr>
          <w:rFonts w:ascii="Times New Roman" w:hAnsi="Times New Roman" w:cs="Times New Roman"/>
          <w:b/>
          <w:sz w:val="28"/>
          <w:szCs w:val="28"/>
        </w:rPr>
      </w:pPr>
    </w:p>
    <w:p w:rsidR="00143B05" w:rsidRPr="00D03E6E" w:rsidRDefault="00143B05" w:rsidP="0014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3E6E">
        <w:rPr>
          <w:rFonts w:ascii="Times New Roman" w:hAnsi="Times New Roman" w:cs="Times New Roman"/>
          <w:sz w:val="28"/>
          <w:szCs w:val="28"/>
        </w:rPr>
        <w:t xml:space="preserve"> В дошкільному закладі щоквартально проводився моніторинг компетентності дошкільників в усіх сферах життєдіяльності.</w:t>
      </w:r>
    </w:p>
    <w:p w:rsidR="00143B05" w:rsidRPr="00D03E6E" w:rsidRDefault="00143B05" w:rsidP="00143B05">
      <w:pPr>
        <w:spacing w:after="0" w:line="240" w:lineRule="auto"/>
        <w:rPr>
          <w:rFonts w:ascii="Times New Roman" w:eastAsia="Times New Roman" w:hAnsi="Times New Roman" w:cs="Times New Roman"/>
          <w:sz w:val="28"/>
          <w:szCs w:val="28"/>
        </w:rPr>
      </w:pPr>
    </w:p>
    <w:p w:rsidR="00143B05" w:rsidRPr="00D03E6E" w:rsidRDefault="00143B05" w:rsidP="00143B0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У лютому 2022 року обстежено : 197 дітей садового дошкільного віку з метою визначення рівня знань дітей програмових вимог.</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 xml:space="preserve">В загальному – високий рівень мають  27% дітей садового дошкільного віку,  достатній рівень  -  42% дітей, середній рівень – 26% дітей,  початковий рівень – дитини 5% дітей. В основному низький рівень належить дітям, які з якоїсь причини не систематично відвідують дитячий садок. </w:t>
      </w:r>
    </w:p>
    <w:p w:rsidR="00143B05" w:rsidRPr="00D03E6E" w:rsidRDefault="00143B05" w:rsidP="00143B05">
      <w:pPr>
        <w:tabs>
          <w:tab w:val="left" w:pos="1980"/>
        </w:tabs>
        <w:spacing w:after="0" w:line="240" w:lineRule="auto"/>
        <w:jc w:val="both"/>
        <w:rPr>
          <w:rFonts w:ascii="Times New Roman" w:eastAsia="Times New Roman" w:hAnsi="Times New Roman" w:cs="Times New Roman"/>
          <w:b/>
          <w:sz w:val="28"/>
          <w:szCs w:val="28"/>
        </w:rPr>
      </w:pP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b/>
          <w:sz w:val="28"/>
          <w:szCs w:val="28"/>
        </w:rPr>
        <w:t>Моніторинг рівня розвитку мовлення</w:t>
      </w:r>
      <w:r w:rsidRPr="00D03E6E">
        <w:rPr>
          <w:rFonts w:ascii="Times New Roman" w:eastAsia="Times New Roman" w:hAnsi="Times New Roman" w:cs="Times New Roman"/>
          <w:sz w:val="28"/>
          <w:szCs w:val="28"/>
        </w:rPr>
        <w:t xml:space="preserve"> показав, що </w:t>
      </w: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в групах старшого дошкільного</w:t>
      </w:r>
      <w:r w:rsidRPr="00D03E6E">
        <w:rPr>
          <w:rFonts w:ascii="Times New Roman" w:eastAsia="Times New Roman" w:hAnsi="Times New Roman" w:cs="Times New Roman"/>
          <w:i/>
          <w:sz w:val="28"/>
          <w:szCs w:val="28"/>
        </w:rPr>
        <w:t xml:space="preserve"> </w:t>
      </w:r>
      <w:r w:rsidRPr="00D03E6E">
        <w:rPr>
          <w:rFonts w:ascii="Times New Roman" w:eastAsia="Times New Roman" w:hAnsi="Times New Roman" w:cs="Times New Roman"/>
          <w:sz w:val="28"/>
          <w:szCs w:val="28"/>
        </w:rPr>
        <w:t xml:space="preserve">віку:  </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початковий рівень – 11%;</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середній рівень – 23%;</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достатній рівень – 41%;</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високий рівень – 25 %.</w:t>
      </w: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в групах середнього дошкільного</w:t>
      </w:r>
      <w:r w:rsidRPr="00D03E6E">
        <w:rPr>
          <w:rFonts w:ascii="Times New Roman" w:eastAsia="Times New Roman" w:hAnsi="Times New Roman" w:cs="Times New Roman"/>
          <w:i/>
          <w:sz w:val="28"/>
          <w:szCs w:val="28"/>
        </w:rPr>
        <w:t xml:space="preserve"> </w:t>
      </w:r>
      <w:r w:rsidRPr="00D03E6E">
        <w:rPr>
          <w:rFonts w:ascii="Times New Roman" w:eastAsia="Times New Roman" w:hAnsi="Times New Roman" w:cs="Times New Roman"/>
          <w:sz w:val="28"/>
          <w:szCs w:val="28"/>
        </w:rPr>
        <w:t xml:space="preserve">віку:  </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початковий рівень – 2%;</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середній рівень – 33%;</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достатній рівень – 45%;</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високий рівень – 20%.</w:t>
      </w: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в групах молодшого дошкільного</w:t>
      </w:r>
      <w:r w:rsidRPr="00D03E6E">
        <w:rPr>
          <w:rFonts w:ascii="Times New Roman" w:eastAsia="Times New Roman" w:hAnsi="Times New Roman" w:cs="Times New Roman"/>
          <w:i/>
          <w:sz w:val="28"/>
          <w:szCs w:val="28"/>
        </w:rPr>
        <w:t xml:space="preserve"> </w:t>
      </w:r>
      <w:r w:rsidRPr="00D03E6E">
        <w:rPr>
          <w:rFonts w:ascii="Times New Roman" w:eastAsia="Times New Roman" w:hAnsi="Times New Roman" w:cs="Times New Roman"/>
          <w:sz w:val="28"/>
          <w:szCs w:val="28"/>
        </w:rPr>
        <w:t xml:space="preserve">віку:  </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початковий рівень –12 %;</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середній рівень –23 %;</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достатній рівень – 41%;</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високий рівень – 24 %.</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p>
    <w:p w:rsidR="00143B05" w:rsidRPr="00D03E6E" w:rsidRDefault="00143B05" w:rsidP="00143B05">
      <w:pPr>
        <w:tabs>
          <w:tab w:val="left" w:pos="1980"/>
        </w:tabs>
        <w:spacing w:after="0" w:line="240" w:lineRule="auto"/>
        <w:jc w:val="both"/>
        <w:rPr>
          <w:rFonts w:ascii="Times New Roman" w:eastAsia="Times New Roman" w:hAnsi="Times New Roman" w:cs="Times New Roman"/>
          <w:b/>
          <w:sz w:val="28"/>
          <w:szCs w:val="28"/>
        </w:rPr>
      </w:pPr>
      <w:r w:rsidRPr="00D03E6E">
        <w:rPr>
          <w:rFonts w:ascii="Times New Roman" w:eastAsia="Times New Roman" w:hAnsi="Times New Roman" w:cs="Times New Roman"/>
          <w:b/>
          <w:sz w:val="28"/>
          <w:szCs w:val="28"/>
        </w:rPr>
        <w:t xml:space="preserve"> Моніторинг рівня засвоєння рухової та здоров’язбережувальної компетентності</w:t>
      </w: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засвідчує наступне:</w:t>
      </w: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в групах старшого дошкільного</w:t>
      </w:r>
      <w:r w:rsidRPr="00D03E6E">
        <w:rPr>
          <w:rFonts w:ascii="Times New Roman" w:eastAsia="Times New Roman" w:hAnsi="Times New Roman" w:cs="Times New Roman"/>
          <w:i/>
          <w:sz w:val="28"/>
          <w:szCs w:val="28"/>
        </w:rPr>
        <w:t xml:space="preserve"> </w:t>
      </w:r>
      <w:r w:rsidRPr="00D03E6E">
        <w:rPr>
          <w:rFonts w:ascii="Times New Roman" w:eastAsia="Times New Roman" w:hAnsi="Times New Roman" w:cs="Times New Roman"/>
          <w:sz w:val="28"/>
          <w:szCs w:val="28"/>
        </w:rPr>
        <w:t>віку</w:t>
      </w: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початковий рівень – 2%;</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середній рівень – 8%;</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достатній рівень – 47%;</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високий рівень –  43%.</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в групах середнього дошкільного</w:t>
      </w:r>
      <w:r w:rsidRPr="00D03E6E">
        <w:rPr>
          <w:rFonts w:ascii="Times New Roman" w:eastAsia="Times New Roman" w:hAnsi="Times New Roman" w:cs="Times New Roman"/>
          <w:i/>
          <w:sz w:val="28"/>
          <w:szCs w:val="28"/>
        </w:rPr>
        <w:t xml:space="preserve"> </w:t>
      </w:r>
      <w:r w:rsidRPr="00D03E6E">
        <w:rPr>
          <w:rFonts w:ascii="Times New Roman" w:eastAsia="Times New Roman" w:hAnsi="Times New Roman" w:cs="Times New Roman"/>
          <w:sz w:val="28"/>
          <w:szCs w:val="28"/>
        </w:rPr>
        <w:t>віку</w:t>
      </w: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початковий рівень – 2%;</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середній рівень – 28%;</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достатній рівень – 40%;</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високий рівень – 30%.</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в групах молодшого дошкільного</w:t>
      </w:r>
      <w:r w:rsidRPr="00D03E6E">
        <w:rPr>
          <w:rFonts w:ascii="Times New Roman" w:eastAsia="Times New Roman" w:hAnsi="Times New Roman" w:cs="Times New Roman"/>
          <w:i/>
          <w:sz w:val="28"/>
          <w:szCs w:val="28"/>
        </w:rPr>
        <w:t xml:space="preserve"> </w:t>
      </w:r>
      <w:r w:rsidRPr="00D03E6E">
        <w:rPr>
          <w:rFonts w:ascii="Times New Roman" w:eastAsia="Times New Roman" w:hAnsi="Times New Roman" w:cs="Times New Roman"/>
          <w:sz w:val="28"/>
          <w:szCs w:val="28"/>
        </w:rPr>
        <w:t>віку</w:t>
      </w:r>
    </w:p>
    <w:p w:rsidR="00143B05" w:rsidRPr="00D03E6E" w:rsidRDefault="00143B05" w:rsidP="00143B05">
      <w:pPr>
        <w:tabs>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початковий рівень – 9%;</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середній рівень – 21%;</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достатній рівень – 46%;</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sidRPr="00D03E6E">
        <w:rPr>
          <w:rFonts w:ascii="Times New Roman" w:eastAsia="Times New Roman" w:hAnsi="Times New Roman" w:cs="Times New Roman"/>
          <w:sz w:val="28"/>
          <w:szCs w:val="28"/>
        </w:rPr>
        <w:t xml:space="preserve">                                      високий рівень –  24%.</w:t>
      </w:r>
    </w:p>
    <w:p w:rsidR="00143B05" w:rsidRPr="00D03E6E" w:rsidRDefault="00143B05" w:rsidP="00143B05">
      <w:pPr>
        <w:tabs>
          <w:tab w:val="left" w:pos="180"/>
          <w:tab w:val="left" w:pos="19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3E6E">
        <w:rPr>
          <w:rFonts w:ascii="Times New Roman" w:eastAsia="Times New Roman" w:hAnsi="Times New Roman" w:cs="Times New Roman"/>
          <w:sz w:val="28"/>
          <w:szCs w:val="28"/>
        </w:rPr>
        <w:t>За ІІІ квартал моніторинг рівня знань дітей відсутній з</w:t>
      </w:r>
      <w:r>
        <w:rPr>
          <w:rFonts w:ascii="Times New Roman" w:eastAsia="Times New Roman" w:hAnsi="Times New Roman" w:cs="Times New Roman"/>
          <w:sz w:val="28"/>
          <w:szCs w:val="28"/>
        </w:rPr>
        <w:t xml:space="preserve"> причини воєнного стану в Україні</w:t>
      </w:r>
      <w:r w:rsidRPr="00D03E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Діти з 25 лютого не відвідують дошкільний навчальний заклад, вихователі працюють з дітьми онлайн, але це не дає можливість визначити рівень знань дітей. </w:t>
      </w:r>
    </w:p>
    <w:p w:rsidR="00B57EF1" w:rsidRPr="00215144" w:rsidRDefault="00B57EF1" w:rsidP="00B57EF1">
      <w:pPr>
        <w:jc w:val="center"/>
        <w:rPr>
          <w:rFonts w:ascii="Times New Roman" w:hAnsi="Times New Roman" w:cs="Times New Roman"/>
          <w:b/>
          <w:bCs/>
          <w:sz w:val="28"/>
          <w:szCs w:val="28"/>
        </w:rPr>
      </w:pPr>
      <w:r w:rsidRPr="00215144">
        <w:rPr>
          <w:rFonts w:ascii="Times New Roman" w:hAnsi="Times New Roman" w:cs="Times New Roman"/>
          <w:b/>
          <w:bCs/>
          <w:sz w:val="28"/>
          <w:szCs w:val="28"/>
        </w:rPr>
        <w:t>Рівень розвитку психологічної готовності старших дошкільників до навчання в школі</w:t>
      </w:r>
    </w:p>
    <w:p w:rsidR="00B57EF1" w:rsidRPr="00215144" w:rsidRDefault="00B57EF1" w:rsidP="00B57EF1">
      <w:pPr>
        <w:spacing w:after="0"/>
        <w:ind w:left="-284"/>
        <w:jc w:val="both"/>
        <w:rPr>
          <w:rFonts w:ascii="Times New Roman" w:hAnsi="Times New Roman" w:cs="Times New Roman"/>
          <w:sz w:val="28"/>
          <w:szCs w:val="28"/>
        </w:rPr>
      </w:pPr>
    </w:p>
    <w:p w:rsidR="00B57EF1" w:rsidRPr="00215144" w:rsidRDefault="00B57EF1" w:rsidP="00B57EF1">
      <w:pPr>
        <w:tabs>
          <w:tab w:val="left" w:pos="-284"/>
        </w:tabs>
        <w:spacing w:after="0"/>
        <w:ind w:left="-284" w:firstLine="568"/>
        <w:jc w:val="both"/>
        <w:rPr>
          <w:rFonts w:ascii="Times New Roman" w:hAnsi="Times New Roman" w:cs="Times New Roman"/>
          <w:sz w:val="28"/>
          <w:szCs w:val="28"/>
        </w:rPr>
      </w:pPr>
      <w:r w:rsidRPr="00215144">
        <w:rPr>
          <w:rFonts w:ascii="Times New Roman" w:hAnsi="Times New Roman" w:cs="Times New Roman"/>
          <w:sz w:val="28"/>
          <w:szCs w:val="28"/>
        </w:rPr>
        <w:t>Окреслилася позитивна динаміка щодо готовності дітей до школи. Аналіз готовності вихо</w:t>
      </w:r>
      <w:r w:rsidR="00D06DA7">
        <w:rPr>
          <w:rFonts w:ascii="Times New Roman" w:hAnsi="Times New Roman" w:cs="Times New Roman"/>
          <w:sz w:val="28"/>
          <w:szCs w:val="28"/>
        </w:rPr>
        <w:t>ванців до школи 2021–2022</w:t>
      </w:r>
      <w:r w:rsidRPr="00215144">
        <w:rPr>
          <w:rFonts w:ascii="Times New Roman" w:hAnsi="Times New Roman" w:cs="Times New Roman"/>
          <w:sz w:val="28"/>
          <w:szCs w:val="28"/>
        </w:rPr>
        <w:t xml:space="preserve"> навчального року показ</w:t>
      </w:r>
      <w:r w:rsidR="00D06DA7">
        <w:rPr>
          <w:rFonts w:ascii="Times New Roman" w:hAnsi="Times New Roman" w:cs="Times New Roman"/>
          <w:sz w:val="28"/>
          <w:szCs w:val="28"/>
        </w:rPr>
        <w:t>ав: підготовлено і випущено - 70</w:t>
      </w:r>
      <w:r w:rsidRPr="00215144">
        <w:rPr>
          <w:rFonts w:ascii="Times New Roman" w:hAnsi="Times New Roman" w:cs="Times New Roman"/>
          <w:sz w:val="28"/>
          <w:szCs w:val="28"/>
        </w:rPr>
        <w:t xml:space="preserve"> д</w:t>
      </w:r>
      <w:r w:rsidR="00D06DA7">
        <w:rPr>
          <w:rFonts w:ascii="Times New Roman" w:hAnsi="Times New Roman" w:cs="Times New Roman"/>
          <w:sz w:val="28"/>
          <w:szCs w:val="28"/>
        </w:rPr>
        <w:t>ітей. Високий рівень мають – 46 дітей (65</w:t>
      </w:r>
      <w:r>
        <w:rPr>
          <w:rFonts w:ascii="Times New Roman" w:hAnsi="Times New Roman" w:cs="Times New Roman"/>
          <w:sz w:val="28"/>
          <w:szCs w:val="28"/>
        </w:rPr>
        <w:t>%), сер</w:t>
      </w:r>
      <w:r w:rsidR="00D06DA7">
        <w:rPr>
          <w:rFonts w:ascii="Times New Roman" w:hAnsi="Times New Roman" w:cs="Times New Roman"/>
          <w:sz w:val="28"/>
          <w:szCs w:val="28"/>
        </w:rPr>
        <w:t>едній – 23 дітей (</w:t>
      </w:r>
      <w:r w:rsidR="002C67B6">
        <w:rPr>
          <w:rFonts w:ascii="Times New Roman" w:hAnsi="Times New Roman" w:cs="Times New Roman"/>
          <w:sz w:val="28"/>
          <w:szCs w:val="28"/>
        </w:rPr>
        <w:t>32%), низький –  1 дитина  (3</w:t>
      </w:r>
      <w:r w:rsidRPr="00215144">
        <w:rPr>
          <w:rFonts w:ascii="Times New Roman" w:hAnsi="Times New Roman" w:cs="Times New Roman"/>
          <w:sz w:val="28"/>
          <w:szCs w:val="28"/>
        </w:rPr>
        <w:t xml:space="preserve">%) </w:t>
      </w:r>
    </w:p>
    <w:p w:rsidR="00B57EF1" w:rsidRPr="00215144" w:rsidRDefault="00B57EF1" w:rsidP="00B57EF1">
      <w:pPr>
        <w:spacing w:after="0"/>
        <w:ind w:left="-142" w:firstLine="426"/>
        <w:contextualSpacing/>
        <w:jc w:val="both"/>
        <w:rPr>
          <w:rFonts w:ascii="Times New Roman" w:hAnsi="Times New Roman" w:cs="Times New Roman"/>
          <w:sz w:val="28"/>
          <w:szCs w:val="28"/>
        </w:rPr>
      </w:pPr>
      <w:r w:rsidRPr="00215144">
        <w:rPr>
          <w:rFonts w:ascii="Times New Roman" w:hAnsi="Times New Roman" w:cs="Times New Roman"/>
          <w:sz w:val="28"/>
          <w:szCs w:val="28"/>
        </w:rPr>
        <w:t>Згідно з річним планом практичного психолога Савчук Г.М. була</w:t>
      </w:r>
    </w:p>
    <w:p w:rsidR="00B57EF1" w:rsidRPr="00215144" w:rsidRDefault="00B57EF1" w:rsidP="00B57EF1">
      <w:pPr>
        <w:tabs>
          <w:tab w:val="left" w:pos="-284"/>
        </w:tabs>
        <w:spacing w:after="0"/>
        <w:ind w:left="-284"/>
        <w:contextualSpacing/>
        <w:jc w:val="both"/>
        <w:rPr>
          <w:rFonts w:ascii="Times New Roman" w:hAnsi="Times New Roman" w:cs="Times New Roman"/>
          <w:sz w:val="28"/>
          <w:szCs w:val="28"/>
        </w:rPr>
      </w:pPr>
      <w:r w:rsidRPr="00215144">
        <w:rPr>
          <w:rFonts w:ascii="Times New Roman" w:hAnsi="Times New Roman" w:cs="Times New Roman"/>
          <w:sz w:val="28"/>
          <w:szCs w:val="28"/>
        </w:rPr>
        <w:t>проведена діагностика дітей щодо психологічної</w:t>
      </w:r>
      <w:r w:rsidR="002C67B6">
        <w:rPr>
          <w:rFonts w:ascii="Times New Roman" w:hAnsi="Times New Roman" w:cs="Times New Roman"/>
          <w:sz w:val="28"/>
          <w:szCs w:val="28"/>
        </w:rPr>
        <w:t xml:space="preserve"> готовності до навчання у школі у січні 2022 року.</w:t>
      </w:r>
    </w:p>
    <w:p w:rsidR="00B57EF1" w:rsidRPr="00215144" w:rsidRDefault="002C67B6" w:rsidP="00B57EF1">
      <w:pPr>
        <w:tabs>
          <w:tab w:val="left" w:pos="-284"/>
          <w:tab w:val="left" w:pos="-142"/>
        </w:tabs>
        <w:spacing w:after="0"/>
        <w:ind w:left="-284"/>
        <w:jc w:val="both"/>
        <w:rPr>
          <w:rFonts w:ascii="Times New Roman" w:hAnsi="Times New Roman" w:cs="Times New Roman"/>
          <w:sz w:val="28"/>
          <w:szCs w:val="28"/>
        </w:rPr>
      </w:pPr>
      <w:r>
        <w:rPr>
          <w:rFonts w:ascii="Times New Roman" w:hAnsi="Times New Roman" w:cs="Times New Roman"/>
          <w:sz w:val="28"/>
          <w:szCs w:val="28"/>
        </w:rPr>
        <w:t>У 65</w:t>
      </w:r>
      <w:r w:rsidR="00B57EF1">
        <w:rPr>
          <w:rFonts w:ascii="Times New Roman" w:hAnsi="Times New Roman" w:cs="Times New Roman"/>
          <w:sz w:val="28"/>
          <w:szCs w:val="28"/>
        </w:rPr>
        <w:t>%</w:t>
      </w:r>
      <w:r w:rsidR="00B57EF1" w:rsidRPr="00215144">
        <w:rPr>
          <w:rFonts w:ascii="Times New Roman" w:hAnsi="Times New Roman" w:cs="Times New Roman"/>
          <w:sz w:val="28"/>
          <w:szCs w:val="28"/>
        </w:rPr>
        <w:t xml:space="preserve"> - високий рівень психологічної готовності до навчання у школі. У них на високому та достатньому рівні розвинена зорова і слухова пам`ять, мислення. Діти сприймають усно усі правила та швидко їх виконують. Якщо є помилки, самі їх виправляють, мають високий рівень розвитку працездатності та саморегуляції.</w:t>
      </w:r>
    </w:p>
    <w:p w:rsidR="00B57EF1" w:rsidRPr="00215144" w:rsidRDefault="002C67B6" w:rsidP="00B57EF1">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У 32</w:t>
      </w:r>
      <w:r w:rsidR="00B57EF1" w:rsidRPr="00215144">
        <w:rPr>
          <w:rFonts w:ascii="Times New Roman" w:hAnsi="Times New Roman" w:cs="Times New Roman"/>
          <w:sz w:val="28"/>
          <w:szCs w:val="28"/>
        </w:rPr>
        <w:t>% дітей – середня готовність до навчання у школі. У дітей на достатньому рівні розвинена зорово-моторна координація, зорова і слухова пам`ять, мислення. Розвиток вольової сфери також на достатньому рівні. Діти приймають усі правила, але під час виконання забувають про них. Помилок у своїй роботі не помічають. Швидко втомлюються. Недостатньо розвинена увага та уява, дрібна моторика рук. Працездатність нерівномірна.</w:t>
      </w:r>
    </w:p>
    <w:p w:rsidR="00B57EF1" w:rsidRPr="00215144" w:rsidRDefault="002C67B6" w:rsidP="00B57EF1">
      <w:pPr>
        <w:spacing w:after="0"/>
        <w:ind w:left="-284" w:firstLine="710"/>
        <w:jc w:val="both"/>
        <w:rPr>
          <w:rFonts w:ascii="Times New Roman" w:hAnsi="Times New Roman" w:cs="Times New Roman"/>
          <w:sz w:val="28"/>
          <w:szCs w:val="28"/>
        </w:rPr>
      </w:pPr>
      <w:r>
        <w:rPr>
          <w:rFonts w:ascii="Times New Roman" w:hAnsi="Times New Roman" w:cs="Times New Roman"/>
          <w:sz w:val="28"/>
          <w:szCs w:val="28"/>
        </w:rPr>
        <w:t>У 3</w:t>
      </w:r>
      <w:r w:rsidR="00B57EF1" w:rsidRPr="00215144">
        <w:rPr>
          <w:rFonts w:ascii="Times New Roman" w:hAnsi="Times New Roman" w:cs="Times New Roman"/>
          <w:sz w:val="28"/>
          <w:szCs w:val="28"/>
        </w:rPr>
        <w:t>% дітей – низька готовність до навчання в школі. У них виникали ускладнення під час виконання завдань. Діти показали недостатній рівень  розвитку зорової пам’яті, уваги, мислення, уяви. У них не сформована внутрішня позиція школяра, частково розвинена вольова сфера: діти не в змозі прийняти всі правила, які пропонує дорослий. Під час виконання роботи дошкільнята швидко втомлювались, допускали помилки. Працездатність мала нерівномірний характер. Вони не вміють класифікувати, узагальнювати, порівнювати предмети.</w:t>
      </w:r>
    </w:p>
    <w:p w:rsidR="00B57EF1" w:rsidRPr="00215144" w:rsidRDefault="00B57EF1" w:rsidP="00B57EF1">
      <w:pPr>
        <w:tabs>
          <w:tab w:val="left" w:pos="-284"/>
        </w:tabs>
        <w:spacing w:after="0"/>
        <w:ind w:left="-284"/>
        <w:jc w:val="both"/>
        <w:rPr>
          <w:rFonts w:ascii="Times New Roman" w:hAnsi="Times New Roman" w:cs="Times New Roman"/>
          <w:sz w:val="28"/>
          <w:szCs w:val="28"/>
        </w:rPr>
      </w:pPr>
    </w:p>
    <w:p w:rsidR="00B57EF1" w:rsidRPr="00215144" w:rsidRDefault="00B57EF1" w:rsidP="00B57EF1">
      <w:pPr>
        <w:tabs>
          <w:tab w:val="left" w:pos="-284"/>
        </w:tabs>
        <w:spacing w:after="0"/>
        <w:ind w:left="-284" w:firstLine="568"/>
        <w:jc w:val="both"/>
        <w:rPr>
          <w:rFonts w:ascii="Times New Roman" w:hAnsi="Times New Roman" w:cs="Times New Roman"/>
          <w:sz w:val="28"/>
          <w:szCs w:val="28"/>
        </w:rPr>
      </w:pPr>
      <w:r w:rsidRPr="00215144">
        <w:rPr>
          <w:rFonts w:ascii="Times New Roman" w:hAnsi="Times New Roman" w:cs="Times New Roman"/>
          <w:sz w:val="28"/>
          <w:szCs w:val="28"/>
        </w:rPr>
        <w:t xml:space="preserve">Згідно проведеного дослідження та опрацьованим даним слід зазначити, що готовими до навчання в школі слід </w:t>
      </w:r>
      <w:r w:rsidR="002C67B6">
        <w:rPr>
          <w:rFonts w:ascii="Times New Roman" w:hAnsi="Times New Roman" w:cs="Times New Roman"/>
          <w:sz w:val="28"/>
          <w:szCs w:val="28"/>
        </w:rPr>
        <w:t>вважати 70 дошкільників</w:t>
      </w:r>
      <w:r w:rsidRPr="00215144">
        <w:rPr>
          <w:rFonts w:ascii="Times New Roman" w:hAnsi="Times New Roman" w:cs="Times New Roman"/>
          <w:sz w:val="28"/>
          <w:szCs w:val="28"/>
        </w:rPr>
        <w:t xml:space="preserve">. Аналізуючи спостереження за дітьми, слід відмітити, що більшість випускників виявляють вправність, витривалість, енергійність у повсякденній діяльності, беруть активну участь у різноманітних іграх, вправах, заняттях, володіють необхідними навичками особистої гігієни, орієнтуються в основних емоціях, вміють регулювати свої почуття, розуміють свій емоційний стан та стан людей, що навколо, адекватно реагують на різні життєві події та ситуації. Слід визнати, що майже всі діти мають досить високий рівень розумового розвитку, у вихованців добре сформовані навчальні вміння та навички: вони володіють раціональними способами організації навчальної діяльності, вміють слухати пояснення педагогів щодо змісту навчальних завдань, планомірно їх виконувати, доводити розпочате діло  до кінця, звертатися по допомогу лише в разі об’єктивної необхідності, зрозуміло і послідовно висловлювати свої думки, адекватно реагувати на педагогічну оцінку дорослих. </w:t>
      </w:r>
    </w:p>
    <w:p w:rsidR="00DA1930" w:rsidRPr="00215144" w:rsidRDefault="00AA228A" w:rsidP="009F6096">
      <w:pPr>
        <w:pStyle w:val="a6"/>
        <w:numPr>
          <w:ilvl w:val="0"/>
          <w:numId w:val="34"/>
        </w:numPr>
        <w:spacing w:line="276" w:lineRule="auto"/>
        <w:ind w:left="0" w:firstLine="851"/>
        <w:jc w:val="both"/>
        <w:rPr>
          <w:rFonts w:ascii="Times New Roman" w:hAnsi="Times New Roman" w:cs="Times New Roman"/>
          <w:b/>
          <w:sz w:val="28"/>
          <w:szCs w:val="28"/>
        </w:rPr>
      </w:pPr>
      <w:r w:rsidRPr="00215144">
        <w:rPr>
          <w:rFonts w:ascii="Times New Roman" w:hAnsi="Times New Roman" w:cs="Times New Roman"/>
          <w:b/>
          <w:sz w:val="28"/>
          <w:szCs w:val="28"/>
        </w:rPr>
        <w:t xml:space="preserve">Управлінська діяльність завідувача </w:t>
      </w:r>
      <w:r w:rsidR="00F2572C" w:rsidRPr="00215144">
        <w:rPr>
          <w:rFonts w:ascii="Times New Roman" w:hAnsi="Times New Roman" w:cs="Times New Roman"/>
          <w:b/>
          <w:sz w:val="28"/>
          <w:szCs w:val="28"/>
        </w:rPr>
        <w:t>дошкільного навчального закладу</w:t>
      </w:r>
    </w:p>
    <w:p w:rsidR="00AA228A" w:rsidRPr="00215144" w:rsidRDefault="00AA228A" w:rsidP="00215144">
      <w:pPr>
        <w:pStyle w:val="a3"/>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Безпосереднє керівництво дошк</w:t>
      </w:r>
      <w:r w:rsidR="007B405B" w:rsidRPr="00215144">
        <w:rPr>
          <w:rFonts w:ascii="Times New Roman" w:hAnsi="Times New Roman" w:cs="Times New Roman"/>
          <w:sz w:val="28"/>
          <w:szCs w:val="28"/>
        </w:rPr>
        <w:t xml:space="preserve">ільним навчальним закладом № 39 </w:t>
      </w:r>
      <w:r w:rsidR="00686992" w:rsidRPr="00215144">
        <w:rPr>
          <w:rFonts w:ascii="Times New Roman" w:hAnsi="Times New Roman" w:cs="Times New Roman"/>
          <w:sz w:val="28"/>
          <w:szCs w:val="28"/>
        </w:rPr>
        <w:t xml:space="preserve">здійснює </w:t>
      </w:r>
      <w:r w:rsidR="008223DE" w:rsidRPr="00215144">
        <w:rPr>
          <w:rFonts w:ascii="Times New Roman" w:hAnsi="Times New Roman" w:cs="Times New Roman"/>
          <w:sz w:val="28"/>
          <w:szCs w:val="28"/>
        </w:rPr>
        <w:t xml:space="preserve"> педагог –</w:t>
      </w:r>
      <w:r w:rsidR="007B405B" w:rsidRPr="00215144">
        <w:rPr>
          <w:rFonts w:ascii="Times New Roman" w:hAnsi="Times New Roman" w:cs="Times New Roman"/>
          <w:sz w:val="28"/>
          <w:szCs w:val="28"/>
        </w:rPr>
        <w:t xml:space="preserve"> Бардик Анна Олегівна</w:t>
      </w:r>
      <w:r w:rsidR="008223DE" w:rsidRPr="00215144">
        <w:rPr>
          <w:rFonts w:ascii="Times New Roman" w:hAnsi="Times New Roman" w:cs="Times New Roman"/>
          <w:sz w:val="28"/>
          <w:szCs w:val="28"/>
        </w:rPr>
        <w:t>.</w:t>
      </w:r>
    </w:p>
    <w:p w:rsidR="008223DE" w:rsidRPr="00215144" w:rsidRDefault="008223DE" w:rsidP="00215144">
      <w:pPr>
        <w:pStyle w:val="a3"/>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З метою ініціювання участі педагогів, активних батьків у дошкільному закладі прийняті такі форми самоуправління:</w:t>
      </w:r>
    </w:p>
    <w:p w:rsidR="008223DE" w:rsidRPr="00215144" w:rsidRDefault="008223DE"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рада </w:t>
      </w:r>
      <w:r w:rsidR="00FC2A05" w:rsidRPr="00215144">
        <w:rPr>
          <w:rFonts w:ascii="Times New Roman" w:hAnsi="Times New Roman" w:cs="Times New Roman"/>
          <w:sz w:val="28"/>
          <w:szCs w:val="28"/>
        </w:rPr>
        <w:t>дошкільного навчального закладу</w:t>
      </w:r>
      <w:r w:rsidRPr="00215144">
        <w:rPr>
          <w:rFonts w:ascii="Times New Roman" w:hAnsi="Times New Roman" w:cs="Times New Roman"/>
          <w:sz w:val="28"/>
          <w:szCs w:val="28"/>
        </w:rPr>
        <w:t>;</w:t>
      </w:r>
    </w:p>
    <w:p w:rsidR="008223DE" w:rsidRPr="00215144" w:rsidRDefault="008223DE"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батьківський комітет </w:t>
      </w:r>
      <w:r w:rsidR="00FC2A05" w:rsidRPr="00215144">
        <w:rPr>
          <w:rFonts w:ascii="Times New Roman" w:hAnsi="Times New Roman" w:cs="Times New Roman"/>
          <w:sz w:val="28"/>
          <w:szCs w:val="28"/>
        </w:rPr>
        <w:t>дошкільного закладу</w:t>
      </w:r>
      <w:r w:rsidRPr="00215144">
        <w:rPr>
          <w:rFonts w:ascii="Times New Roman" w:hAnsi="Times New Roman" w:cs="Times New Roman"/>
          <w:sz w:val="28"/>
          <w:szCs w:val="28"/>
        </w:rPr>
        <w:t xml:space="preserve"> та батьківські комітети груп;</w:t>
      </w:r>
    </w:p>
    <w:p w:rsidR="008223DE" w:rsidRPr="00215144" w:rsidRDefault="008223DE"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профспілковий комітет;</w:t>
      </w:r>
    </w:p>
    <w:p w:rsidR="008223DE" w:rsidRPr="00215144" w:rsidRDefault="008223DE"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педагогічна рада;</w:t>
      </w:r>
    </w:p>
    <w:p w:rsidR="008223DE" w:rsidRPr="00215144" w:rsidRDefault="008223DE"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загальні збори батьків та членів трудового колективу;</w:t>
      </w:r>
    </w:p>
    <w:p w:rsidR="008223DE" w:rsidRPr="00215144" w:rsidRDefault="008223DE"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комісія з </w:t>
      </w:r>
      <w:r w:rsidR="00FC2A05" w:rsidRPr="00215144">
        <w:rPr>
          <w:rFonts w:ascii="Times New Roman" w:hAnsi="Times New Roman" w:cs="Times New Roman"/>
          <w:sz w:val="28"/>
          <w:szCs w:val="28"/>
        </w:rPr>
        <w:t>охорони праці</w:t>
      </w:r>
      <w:r w:rsidRPr="00215144">
        <w:rPr>
          <w:rFonts w:ascii="Times New Roman" w:hAnsi="Times New Roman" w:cs="Times New Roman"/>
          <w:sz w:val="28"/>
          <w:szCs w:val="28"/>
        </w:rPr>
        <w:t>;</w:t>
      </w:r>
    </w:p>
    <w:p w:rsidR="008223DE" w:rsidRPr="00215144" w:rsidRDefault="008223DE"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пожеж</w:t>
      </w:r>
      <w:r w:rsidR="002F073F" w:rsidRPr="00215144">
        <w:rPr>
          <w:rFonts w:ascii="Times New Roman" w:hAnsi="Times New Roman" w:cs="Times New Roman"/>
          <w:sz w:val="28"/>
          <w:szCs w:val="28"/>
        </w:rPr>
        <w:t>н</w:t>
      </w:r>
      <w:r w:rsidR="00C44167" w:rsidRPr="00215144">
        <w:rPr>
          <w:rFonts w:ascii="Times New Roman" w:hAnsi="Times New Roman" w:cs="Times New Roman"/>
          <w:sz w:val="28"/>
          <w:szCs w:val="28"/>
        </w:rPr>
        <w:t>о-</w:t>
      </w:r>
      <w:r w:rsidRPr="00215144">
        <w:rPr>
          <w:rFonts w:ascii="Times New Roman" w:hAnsi="Times New Roman" w:cs="Times New Roman"/>
          <w:sz w:val="28"/>
          <w:szCs w:val="28"/>
        </w:rPr>
        <w:t>технічна комісія.</w:t>
      </w:r>
    </w:p>
    <w:p w:rsidR="008223DE" w:rsidRPr="00215144" w:rsidRDefault="008223DE" w:rsidP="00215144">
      <w:pPr>
        <w:spacing w:after="0"/>
        <w:ind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Управлінські рішення та дії завідувача </w:t>
      </w:r>
      <w:r w:rsidR="00FC2A05" w:rsidRPr="00215144">
        <w:rPr>
          <w:rFonts w:ascii="Times New Roman" w:hAnsi="Times New Roman" w:cs="Times New Roman"/>
          <w:sz w:val="28"/>
          <w:szCs w:val="28"/>
        </w:rPr>
        <w:t>дошкільного навчального закладу</w:t>
      </w:r>
      <w:r w:rsidRPr="00215144">
        <w:rPr>
          <w:rFonts w:ascii="Times New Roman" w:hAnsi="Times New Roman" w:cs="Times New Roman"/>
          <w:sz w:val="28"/>
          <w:szCs w:val="28"/>
        </w:rPr>
        <w:t xml:space="preserve"> пот</w:t>
      </w:r>
      <w:r w:rsidR="009A3E94" w:rsidRPr="00215144">
        <w:rPr>
          <w:rFonts w:ascii="Times New Roman" w:hAnsi="Times New Roman" w:cs="Times New Roman"/>
          <w:sz w:val="28"/>
          <w:szCs w:val="28"/>
        </w:rPr>
        <w:t xml:space="preserve">очного року були спрямовані </w:t>
      </w:r>
      <w:r w:rsidRPr="00215144">
        <w:rPr>
          <w:rFonts w:ascii="Times New Roman" w:hAnsi="Times New Roman" w:cs="Times New Roman"/>
          <w:sz w:val="28"/>
          <w:szCs w:val="28"/>
        </w:rPr>
        <w:t>здебільшого на забезпечення працездатності колективу виконання річних завдань:</w:t>
      </w:r>
    </w:p>
    <w:p w:rsidR="008223DE" w:rsidRPr="00215144" w:rsidRDefault="008223DE" w:rsidP="00215144">
      <w:pPr>
        <w:pStyle w:val="a3"/>
        <w:numPr>
          <w:ilvl w:val="0"/>
          <w:numId w:val="6"/>
        </w:numPr>
        <w:spacing w:after="0"/>
        <w:ind w:left="0" w:firstLine="284"/>
        <w:jc w:val="both"/>
        <w:rPr>
          <w:rFonts w:ascii="Times New Roman" w:hAnsi="Times New Roman" w:cs="Times New Roman"/>
          <w:sz w:val="28"/>
          <w:szCs w:val="28"/>
        </w:rPr>
      </w:pPr>
      <w:r w:rsidRPr="00215144">
        <w:rPr>
          <w:rFonts w:ascii="Times New Roman" w:hAnsi="Times New Roman" w:cs="Times New Roman"/>
          <w:sz w:val="28"/>
          <w:szCs w:val="28"/>
        </w:rPr>
        <w:t>комплектація штатів відповідно до затвердженого штатного розпису;</w:t>
      </w:r>
    </w:p>
    <w:p w:rsidR="008223DE" w:rsidRPr="00215144" w:rsidRDefault="008223DE" w:rsidP="00215144">
      <w:pPr>
        <w:pStyle w:val="a3"/>
        <w:numPr>
          <w:ilvl w:val="0"/>
          <w:numId w:val="6"/>
        </w:numPr>
        <w:spacing w:after="0"/>
        <w:ind w:left="0" w:firstLine="284"/>
        <w:jc w:val="both"/>
        <w:rPr>
          <w:rFonts w:ascii="Times New Roman" w:hAnsi="Times New Roman" w:cs="Times New Roman"/>
          <w:sz w:val="28"/>
          <w:szCs w:val="28"/>
        </w:rPr>
      </w:pPr>
      <w:r w:rsidRPr="00215144">
        <w:rPr>
          <w:rFonts w:ascii="Times New Roman" w:hAnsi="Times New Roman" w:cs="Times New Roman"/>
          <w:sz w:val="28"/>
          <w:szCs w:val="28"/>
        </w:rPr>
        <w:t>організація заходів з під</w:t>
      </w:r>
      <w:r w:rsidR="008B175C" w:rsidRPr="00215144">
        <w:rPr>
          <w:rFonts w:ascii="Times New Roman" w:hAnsi="Times New Roman" w:cs="Times New Roman"/>
          <w:sz w:val="28"/>
          <w:szCs w:val="28"/>
        </w:rPr>
        <w:t>гото</w:t>
      </w:r>
      <w:r w:rsidRPr="00215144">
        <w:rPr>
          <w:rFonts w:ascii="Times New Roman" w:hAnsi="Times New Roman" w:cs="Times New Roman"/>
          <w:sz w:val="28"/>
          <w:szCs w:val="28"/>
        </w:rPr>
        <w:t>вки реалізації проектів у навчально – виховному процесі;</w:t>
      </w:r>
    </w:p>
    <w:p w:rsidR="00F40DE8" w:rsidRPr="00215144" w:rsidRDefault="00F40DE8" w:rsidP="00215144">
      <w:pPr>
        <w:pStyle w:val="a3"/>
        <w:numPr>
          <w:ilvl w:val="0"/>
          <w:numId w:val="6"/>
        </w:numPr>
        <w:spacing w:after="0"/>
        <w:ind w:left="0" w:firstLine="284"/>
        <w:jc w:val="both"/>
        <w:rPr>
          <w:rFonts w:ascii="Times New Roman" w:hAnsi="Times New Roman" w:cs="Times New Roman"/>
          <w:sz w:val="28"/>
          <w:szCs w:val="28"/>
        </w:rPr>
      </w:pPr>
      <w:r w:rsidRPr="00215144">
        <w:rPr>
          <w:rFonts w:ascii="Times New Roman" w:hAnsi="Times New Roman" w:cs="Times New Roman"/>
          <w:sz w:val="28"/>
          <w:szCs w:val="28"/>
        </w:rPr>
        <w:t>складання парціальних програм для здійснення освітньої діяльності;</w:t>
      </w:r>
    </w:p>
    <w:p w:rsidR="008223DE" w:rsidRPr="00215144" w:rsidRDefault="008223DE" w:rsidP="00215144">
      <w:pPr>
        <w:pStyle w:val="a3"/>
        <w:numPr>
          <w:ilvl w:val="0"/>
          <w:numId w:val="6"/>
        </w:numPr>
        <w:spacing w:after="0"/>
        <w:ind w:left="0" w:firstLine="284"/>
        <w:jc w:val="both"/>
        <w:rPr>
          <w:rFonts w:ascii="Times New Roman" w:hAnsi="Times New Roman" w:cs="Times New Roman"/>
          <w:sz w:val="28"/>
          <w:szCs w:val="28"/>
        </w:rPr>
      </w:pPr>
      <w:r w:rsidRPr="00215144">
        <w:rPr>
          <w:rFonts w:ascii="Times New Roman" w:hAnsi="Times New Roman" w:cs="Times New Roman"/>
          <w:sz w:val="28"/>
          <w:szCs w:val="28"/>
        </w:rPr>
        <w:t xml:space="preserve">складання бюджетного запиту на </w:t>
      </w:r>
      <w:r w:rsidR="0034522D" w:rsidRPr="00215144">
        <w:rPr>
          <w:rFonts w:ascii="Times New Roman" w:hAnsi="Times New Roman" w:cs="Times New Roman"/>
          <w:sz w:val="28"/>
          <w:szCs w:val="28"/>
        </w:rPr>
        <w:t>20</w:t>
      </w:r>
      <w:r w:rsidR="002C67B6">
        <w:rPr>
          <w:rFonts w:ascii="Times New Roman" w:hAnsi="Times New Roman" w:cs="Times New Roman"/>
          <w:sz w:val="28"/>
          <w:szCs w:val="28"/>
        </w:rPr>
        <w:t>22</w:t>
      </w:r>
      <w:r w:rsidR="003F5503" w:rsidRPr="00215144">
        <w:rPr>
          <w:rFonts w:ascii="Times New Roman" w:hAnsi="Times New Roman" w:cs="Times New Roman"/>
          <w:sz w:val="28"/>
          <w:szCs w:val="28"/>
        </w:rPr>
        <w:t xml:space="preserve"> рік;</w:t>
      </w:r>
    </w:p>
    <w:p w:rsidR="00716E8E" w:rsidRPr="00215144" w:rsidRDefault="00F40DE8" w:rsidP="00215144">
      <w:pPr>
        <w:pStyle w:val="a3"/>
        <w:numPr>
          <w:ilvl w:val="0"/>
          <w:numId w:val="6"/>
        </w:numPr>
        <w:spacing w:after="0"/>
        <w:ind w:left="0" w:firstLine="284"/>
        <w:jc w:val="both"/>
        <w:rPr>
          <w:rFonts w:ascii="Times New Roman" w:hAnsi="Times New Roman" w:cs="Times New Roman"/>
          <w:sz w:val="28"/>
          <w:szCs w:val="28"/>
        </w:rPr>
      </w:pPr>
      <w:r w:rsidRPr="00215144">
        <w:rPr>
          <w:rFonts w:ascii="Times New Roman" w:hAnsi="Times New Roman" w:cs="Times New Roman"/>
          <w:sz w:val="28"/>
          <w:szCs w:val="28"/>
        </w:rPr>
        <w:t xml:space="preserve">колектив постійно працює над створенням позитивного іміджу </w:t>
      </w:r>
      <w:r w:rsidR="00DB7021" w:rsidRPr="00215144">
        <w:rPr>
          <w:rFonts w:ascii="Times New Roman" w:hAnsi="Times New Roman" w:cs="Times New Roman"/>
          <w:sz w:val="28"/>
          <w:szCs w:val="28"/>
        </w:rPr>
        <w:t xml:space="preserve">дошкільного закладу, </w:t>
      </w:r>
      <w:r w:rsidR="00D409FD" w:rsidRPr="00215144">
        <w:rPr>
          <w:rFonts w:ascii="Times New Roman" w:hAnsi="Times New Roman" w:cs="Times New Roman"/>
          <w:sz w:val="28"/>
          <w:szCs w:val="28"/>
        </w:rPr>
        <w:t>інформація про роботу закладу висвітлюється на власному сайті</w:t>
      </w:r>
      <w:r w:rsidR="00DB7021" w:rsidRPr="00215144">
        <w:rPr>
          <w:rFonts w:ascii="Times New Roman" w:hAnsi="Times New Roman" w:cs="Times New Roman"/>
          <w:sz w:val="28"/>
          <w:szCs w:val="28"/>
        </w:rPr>
        <w:t>;</w:t>
      </w:r>
    </w:p>
    <w:p w:rsidR="00643B15" w:rsidRPr="00215144" w:rsidRDefault="00716E8E" w:rsidP="00215144">
      <w:pPr>
        <w:pStyle w:val="a3"/>
        <w:numPr>
          <w:ilvl w:val="0"/>
          <w:numId w:val="6"/>
        </w:numPr>
        <w:spacing w:after="0"/>
        <w:ind w:left="0" w:firstLine="284"/>
        <w:jc w:val="both"/>
        <w:rPr>
          <w:rFonts w:ascii="Times New Roman" w:hAnsi="Times New Roman" w:cs="Times New Roman"/>
          <w:sz w:val="28"/>
          <w:szCs w:val="28"/>
        </w:rPr>
      </w:pPr>
      <w:r w:rsidRPr="00215144">
        <w:rPr>
          <w:rFonts w:ascii="Times New Roman" w:hAnsi="Times New Roman" w:cs="Times New Roman"/>
          <w:sz w:val="28"/>
          <w:szCs w:val="28"/>
        </w:rPr>
        <w:t xml:space="preserve">організація роботи зі зверненнями громадян є важливою складовою управління закладом. На особистому прийомі </w:t>
      </w:r>
      <w:r w:rsidR="00D409FD" w:rsidRPr="00215144">
        <w:rPr>
          <w:rFonts w:ascii="Times New Roman" w:hAnsi="Times New Roman" w:cs="Times New Roman"/>
          <w:sz w:val="28"/>
          <w:szCs w:val="28"/>
        </w:rPr>
        <w:t>у</w:t>
      </w:r>
      <w:r w:rsidRPr="00215144">
        <w:rPr>
          <w:rFonts w:ascii="Times New Roman" w:hAnsi="Times New Roman" w:cs="Times New Roman"/>
          <w:sz w:val="28"/>
          <w:szCs w:val="28"/>
        </w:rPr>
        <w:t xml:space="preserve"> завідувача </w:t>
      </w:r>
      <w:r w:rsidR="00FC2A05" w:rsidRPr="00215144">
        <w:rPr>
          <w:rFonts w:ascii="Times New Roman" w:hAnsi="Times New Roman" w:cs="Times New Roman"/>
          <w:sz w:val="28"/>
          <w:szCs w:val="28"/>
        </w:rPr>
        <w:t>дошкільного навчального закладу</w:t>
      </w:r>
      <w:r w:rsidRPr="00215144">
        <w:rPr>
          <w:rFonts w:ascii="Times New Roman" w:hAnsi="Times New Roman" w:cs="Times New Roman"/>
          <w:sz w:val="28"/>
          <w:szCs w:val="28"/>
        </w:rPr>
        <w:t xml:space="preserve"> були </w:t>
      </w:r>
      <w:r w:rsidR="002C67B6">
        <w:rPr>
          <w:rFonts w:ascii="Times New Roman" w:hAnsi="Times New Roman" w:cs="Times New Roman"/>
          <w:sz w:val="28"/>
          <w:szCs w:val="28"/>
        </w:rPr>
        <w:t>236</w:t>
      </w:r>
      <w:r w:rsidR="0034522D" w:rsidRPr="00215144">
        <w:rPr>
          <w:rFonts w:ascii="Times New Roman" w:hAnsi="Times New Roman" w:cs="Times New Roman"/>
          <w:sz w:val="28"/>
          <w:szCs w:val="28"/>
        </w:rPr>
        <w:t xml:space="preserve"> </w:t>
      </w:r>
      <w:r w:rsidRPr="00215144">
        <w:rPr>
          <w:rFonts w:ascii="Times New Roman" w:hAnsi="Times New Roman" w:cs="Times New Roman"/>
          <w:sz w:val="28"/>
          <w:szCs w:val="28"/>
        </w:rPr>
        <w:t>ос</w:t>
      </w:r>
      <w:r w:rsidR="002C67B6">
        <w:rPr>
          <w:rFonts w:ascii="Times New Roman" w:hAnsi="Times New Roman" w:cs="Times New Roman"/>
          <w:sz w:val="28"/>
          <w:szCs w:val="28"/>
        </w:rPr>
        <w:t>оби</w:t>
      </w:r>
      <w:r w:rsidRPr="00215144">
        <w:rPr>
          <w:rFonts w:ascii="Times New Roman" w:hAnsi="Times New Roman" w:cs="Times New Roman"/>
          <w:sz w:val="28"/>
          <w:szCs w:val="28"/>
        </w:rPr>
        <w:t xml:space="preserve">. Головними питаннями, порушеними під час </w:t>
      </w:r>
      <w:r w:rsidR="00FC2A05" w:rsidRPr="00215144">
        <w:rPr>
          <w:rFonts w:ascii="Times New Roman" w:hAnsi="Times New Roman" w:cs="Times New Roman"/>
          <w:sz w:val="28"/>
          <w:szCs w:val="28"/>
        </w:rPr>
        <w:t>бесід</w:t>
      </w:r>
      <w:r w:rsidRPr="00215144">
        <w:rPr>
          <w:rFonts w:ascii="Times New Roman" w:hAnsi="Times New Roman" w:cs="Times New Roman"/>
          <w:sz w:val="28"/>
          <w:szCs w:val="28"/>
        </w:rPr>
        <w:t xml:space="preserve">, є працевлаштування та оформлення  дитини до </w:t>
      </w:r>
      <w:r w:rsidR="00FC2A05" w:rsidRPr="00215144">
        <w:rPr>
          <w:rFonts w:ascii="Times New Roman" w:hAnsi="Times New Roman" w:cs="Times New Roman"/>
          <w:sz w:val="28"/>
          <w:szCs w:val="28"/>
        </w:rPr>
        <w:t>закладу</w:t>
      </w:r>
      <w:r w:rsidRPr="00215144">
        <w:rPr>
          <w:rFonts w:ascii="Times New Roman" w:hAnsi="Times New Roman" w:cs="Times New Roman"/>
          <w:sz w:val="28"/>
          <w:szCs w:val="28"/>
        </w:rPr>
        <w:t>;</w:t>
      </w:r>
    </w:p>
    <w:p w:rsidR="00F731A6" w:rsidRPr="00215144" w:rsidRDefault="00716E8E" w:rsidP="00215144">
      <w:pPr>
        <w:pStyle w:val="a3"/>
        <w:numPr>
          <w:ilvl w:val="0"/>
          <w:numId w:val="6"/>
        </w:numPr>
        <w:spacing w:after="0"/>
        <w:ind w:left="0" w:firstLine="284"/>
        <w:jc w:val="both"/>
        <w:rPr>
          <w:rFonts w:ascii="Times New Roman" w:hAnsi="Times New Roman" w:cs="Times New Roman"/>
          <w:sz w:val="28"/>
          <w:szCs w:val="28"/>
        </w:rPr>
      </w:pPr>
      <w:r w:rsidRPr="00215144">
        <w:rPr>
          <w:rFonts w:ascii="Times New Roman" w:hAnsi="Times New Roman" w:cs="Times New Roman"/>
          <w:sz w:val="28"/>
          <w:szCs w:val="28"/>
        </w:rPr>
        <w:t>організація морального та матеріального заохочення працівників, які сумлінно виконують свої обов’язки, працюють творчо, є невід'ємною складовою успішного управління закладом. Упродовж року всі педагоги отримали грошову винагороду згідно ст.57 Закону України «Про освіту»;</w:t>
      </w:r>
    </w:p>
    <w:p w:rsidR="00716E8E" w:rsidRDefault="00716E8E" w:rsidP="00215144">
      <w:pPr>
        <w:pStyle w:val="a6"/>
        <w:numPr>
          <w:ilvl w:val="0"/>
          <w:numId w:val="6"/>
        </w:numPr>
        <w:spacing w:line="276" w:lineRule="auto"/>
        <w:ind w:left="0" w:firstLine="284"/>
        <w:jc w:val="both"/>
        <w:rPr>
          <w:rFonts w:ascii="Times New Roman" w:hAnsi="Times New Roman" w:cs="Times New Roman"/>
          <w:sz w:val="28"/>
          <w:szCs w:val="28"/>
        </w:rPr>
      </w:pPr>
      <w:r w:rsidRPr="00215144">
        <w:rPr>
          <w:rFonts w:ascii="Times New Roman" w:hAnsi="Times New Roman" w:cs="Times New Roman"/>
          <w:sz w:val="28"/>
          <w:szCs w:val="28"/>
        </w:rPr>
        <w:t xml:space="preserve">організація роботи з батьками та громадськістю з метою залучення їх до управління закладом, пропагування відкритості та прозорості відбувались через раду </w:t>
      </w:r>
      <w:r w:rsidR="00D409FD" w:rsidRPr="00215144">
        <w:rPr>
          <w:rFonts w:ascii="Times New Roman" w:hAnsi="Times New Roman" w:cs="Times New Roman"/>
          <w:sz w:val="28"/>
          <w:szCs w:val="28"/>
        </w:rPr>
        <w:t>дошкільного закладу</w:t>
      </w:r>
      <w:r w:rsidRPr="00215144">
        <w:rPr>
          <w:rFonts w:ascii="Times New Roman" w:hAnsi="Times New Roman" w:cs="Times New Roman"/>
          <w:sz w:val="28"/>
          <w:szCs w:val="28"/>
        </w:rPr>
        <w:t>, загальні батьківські збори.</w:t>
      </w:r>
      <w:r w:rsidR="007B405B" w:rsidRPr="00215144">
        <w:rPr>
          <w:rFonts w:ascii="Times New Roman" w:hAnsi="Times New Roman" w:cs="Times New Roman"/>
          <w:sz w:val="28"/>
          <w:szCs w:val="28"/>
        </w:rPr>
        <w:t xml:space="preserve"> </w:t>
      </w:r>
    </w:p>
    <w:p w:rsidR="002C67B6" w:rsidRDefault="002C67B6" w:rsidP="002C67B6">
      <w:pPr>
        <w:pStyle w:val="a6"/>
        <w:numPr>
          <w:ilvl w:val="0"/>
          <w:numId w:val="6"/>
        </w:numPr>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Організація оздоровчого періоду дітей на час воєнного стану в Україні. </w:t>
      </w:r>
    </w:p>
    <w:p w:rsidR="002C67B6" w:rsidRPr="002C67B6" w:rsidRDefault="002C67B6" w:rsidP="002C67B6">
      <w:pPr>
        <w:pStyle w:val="a6"/>
        <w:numPr>
          <w:ilvl w:val="0"/>
          <w:numId w:val="6"/>
        </w:numPr>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Залучення колективу до громадських робіт  - готувати сніданки, обіди, вечері для людей переміщених з окупованих територій. Пошиття медичних сумок, плетіння сіток, прибирання територій і т.д.</w:t>
      </w:r>
    </w:p>
    <w:p w:rsidR="00716E8E" w:rsidRPr="00215144" w:rsidRDefault="003C1C11" w:rsidP="009F6096">
      <w:pPr>
        <w:pStyle w:val="a3"/>
        <w:numPr>
          <w:ilvl w:val="0"/>
          <w:numId w:val="34"/>
        </w:numPr>
        <w:spacing w:after="0"/>
        <w:jc w:val="center"/>
        <w:rPr>
          <w:rFonts w:ascii="Times New Roman" w:hAnsi="Times New Roman" w:cs="Times New Roman"/>
          <w:b/>
          <w:sz w:val="28"/>
          <w:szCs w:val="28"/>
        </w:rPr>
      </w:pPr>
      <w:r w:rsidRPr="00215144">
        <w:rPr>
          <w:rFonts w:ascii="Times New Roman" w:hAnsi="Times New Roman" w:cs="Times New Roman"/>
          <w:b/>
          <w:sz w:val="28"/>
          <w:szCs w:val="28"/>
        </w:rPr>
        <w:t>Організація роботи з сім'ями вихованців</w:t>
      </w:r>
    </w:p>
    <w:p w:rsidR="00D3667C" w:rsidRPr="00215144" w:rsidRDefault="003C1C11" w:rsidP="00215144">
      <w:pPr>
        <w:pStyle w:val="a3"/>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Взаємодія із сім'ями вихованців є одним з пріоритетних напрямів </w:t>
      </w:r>
      <w:r w:rsidR="00F73964" w:rsidRPr="00215144">
        <w:rPr>
          <w:rFonts w:ascii="Times New Roman" w:hAnsi="Times New Roman" w:cs="Times New Roman"/>
          <w:sz w:val="28"/>
          <w:szCs w:val="28"/>
        </w:rPr>
        <w:t>діяльності закладу. Вона орієнтована на пошук таких форм і методів роботи, які дозволяють урахувати актуальні потреби батьків</w:t>
      </w:r>
      <w:r w:rsidR="009B2901" w:rsidRPr="00215144">
        <w:rPr>
          <w:rFonts w:ascii="Times New Roman" w:hAnsi="Times New Roman" w:cs="Times New Roman"/>
          <w:sz w:val="28"/>
          <w:szCs w:val="28"/>
        </w:rPr>
        <w:t>, сприяють формуванню активної батьківської позиції, участі батьків в управлінні закладом. Дошкільний навчальний заклад підтримує бажання батьків поповнювати знання, необхідні для виконання та оздоровлення дітей. Педагогічний колектив організував для цього різні активні форми співпраці:</w:t>
      </w:r>
    </w:p>
    <w:p w:rsidR="00D3667C" w:rsidRPr="00215144" w:rsidRDefault="00D3667C"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батьківські збори;</w:t>
      </w:r>
    </w:p>
    <w:p w:rsidR="003C1C11" w:rsidRPr="00215144" w:rsidRDefault="00D3667C"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індивідуальні консультації різних спеціалістів;</w:t>
      </w:r>
    </w:p>
    <w:p w:rsidR="00D3667C" w:rsidRPr="00215144" w:rsidRDefault="00D3667C"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виготовлення саморобок разом з дітьми;</w:t>
      </w:r>
    </w:p>
    <w:p w:rsidR="00F71729" w:rsidRPr="00215144" w:rsidRDefault="00F71729"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участь у конкурсах; святах; розвагах, ярмарках;</w:t>
      </w:r>
    </w:p>
    <w:p w:rsidR="002C67B6" w:rsidRDefault="002C67B6" w:rsidP="00215144">
      <w:pPr>
        <w:pStyle w:val="a3"/>
        <w:numPr>
          <w:ilvl w:val="0"/>
          <w:numId w:val="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онлайн-заняття;</w:t>
      </w:r>
    </w:p>
    <w:p w:rsidR="002C67B6" w:rsidRDefault="002C67B6" w:rsidP="00215144">
      <w:pPr>
        <w:pStyle w:val="a3"/>
        <w:numPr>
          <w:ilvl w:val="0"/>
          <w:numId w:val="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консультації-пора</w:t>
      </w:r>
      <w:r w:rsidR="009D46B4">
        <w:rPr>
          <w:rFonts w:ascii="Times New Roman" w:hAnsi="Times New Roman" w:cs="Times New Roman"/>
          <w:sz w:val="28"/>
          <w:szCs w:val="28"/>
        </w:rPr>
        <w:t>ди на час надзвичайної ситуації;</w:t>
      </w:r>
    </w:p>
    <w:p w:rsidR="00F44928" w:rsidRPr="00215144" w:rsidRDefault="00F44928"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на час карантину</w:t>
      </w:r>
      <w:r w:rsidR="009D46B4">
        <w:rPr>
          <w:rFonts w:ascii="Times New Roman" w:hAnsi="Times New Roman" w:cs="Times New Roman"/>
          <w:sz w:val="28"/>
          <w:szCs w:val="28"/>
        </w:rPr>
        <w:t>, тимчасово закритого закладу</w:t>
      </w:r>
      <w:r w:rsidRPr="00215144">
        <w:rPr>
          <w:rFonts w:ascii="Times New Roman" w:hAnsi="Times New Roman" w:cs="Times New Roman"/>
          <w:sz w:val="28"/>
          <w:szCs w:val="28"/>
        </w:rPr>
        <w:t xml:space="preserve"> спілкування здійснювали через онлайн-конференції, соціальні мережі, мобільні додатки, </w:t>
      </w:r>
      <w:r w:rsidR="007F3155">
        <w:rPr>
          <w:rFonts w:ascii="Times New Roman" w:hAnsi="Times New Roman" w:cs="Times New Roman"/>
          <w:sz w:val="28"/>
          <w:szCs w:val="28"/>
        </w:rPr>
        <w:t xml:space="preserve">за допомогою електронної пошти, </w:t>
      </w:r>
      <w:r w:rsidRPr="00215144">
        <w:rPr>
          <w:rFonts w:ascii="Times New Roman" w:hAnsi="Times New Roman" w:cs="Times New Roman"/>
          <w:sz w:val="28"/>
          <w:szCs w:val="28"/>
        </w:rPr>
        <w:t>а також розміщували на веб-сайті.</w:t>
      </w:r>
    </w:p>
    <w:p w:rsidR="00F44928" w:rsidRPr="00215144" w:rsidRDefault="00F44928" w:rsidP="00215144">
      <w:pPr>
        <w:spacing w:after="0"/>
        <w:jc w:val="both"/>
        <w:rPr>
          <w:rFonts w:ascii="Times New Roman" w:hAnsi="Times New Roman" w:cs="Times New Roman"/>
          <w:sz w:val="28"/>
          <w:szCs w:val="28"/>
        </w:rPr>
      </w:pPr>
    </w:p>
    <w:p w:rsidR="000E6A96" w:rsidRPr="00215144" w:rsidRDefault="000E6A96" w:rsidP="009F6096">
      <w:pPr>
        <w:pStyle w:val="a3"/>
        <w:numPr>
          <w:ilvl w:val="0"/>
          <w:numId w:val="34"/>
        </w:numPr>
        <w:spacing w:after="0"/>
        <w:ind w:left="0" w:firstLine="851"/>
        <w:jc w:val="center"/>
        <w:rPr>
          <w:rFonts w:ascii="Times New Roman" w:hAnsi="Times New Roman" w:cs="Times New Roman"/>
          <w:b/>
          <w:sz w:val="28"/>
          <w:szCs w:val="28"/>
        </w:rPr>
      </w:pPr>
      <w:r w:rsidRPr="00215144">
        <w:rPr>
          <w:rFonts w:ascii="Times New Roman" w:hAnsi="Times New Roman" w:cs="Times New Roman"/>
          <w:b/>
          <w:sz w:val="28"/>
          <w:szCs w:val="28"/>
        </w:rPr>
        <w:t>Система роботи щодо соціального захисту дитини</w:t>
      </w:r>
    </w:p>
    <w:p w:rsidR="000E6A96" w:rsidRPr="00215144" w:rsidRDefault="000E6A96" w:rsidP="00215144">
      <w:pPr>
        <w:pStyle w:val="a3"/>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Дошкільний навчальний заклад (ясла </w:t>
      </w:r>
      <w:r w:rsidR="00F44928" w:rsidRPr="00215144">
        <w:rPr>
          <w:rFonts w:ascii="Times New Roman" w:hAnsi="Times New Roman" w:cs="Times New Roman"/>
          <w:sz w:val="28"/>
          <w:szCs w:val="28"/>
        </w:rPr>
        <w:t>– садок) комбінованого типу № 39</w:t>
      </w:r>
      <w:r w:rsidRPr="00215144">
        <w:rPr>
          <w:rFonts w:ascii="Times New Roman" w:hAnsi="Times New Roman" w:cs="Times New Roman"/>
          <w:sz w:val="28"/>
          <w:szCs w:val="28"/>
        </w:rPr>
        <w:t xml:space="preserve">  є</w:t>
      </w:r>
      <w:r w:rsidR="00821B34" w:rsidRPr="00215144">
        <w:rPr>
          <w:rFonts w:ascii="Times New Roman" w:hAnsi="Times New Roman" w:cs="Times New Roman"/>
          <w:sz w:val="28"/>
          <w:szCs w:val="28"/>
        </w:rPr>
        <w:t xml:space="preserve"> державним закладом, у якому суворо дотримуються вимоги щодо забезпечення прав дитини, закріплені в основних державних документах:</w:t>
      </w:r>
    </w:p>
    <w:p w:rsidR="00821B34" w:rsidRPr="00215144" w:rsidRDefault="00821B34"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Конституція України;</w:t>
      </w:r>
    </w:p>
    <w:p w:rsidR="00821B34" w:rsidRPr="00215144" w:rsidRDefault="00821B34"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Конвенції ООН про права дитини;</w:t>
      </w:r>
    </w:p>
    <w:p w:rsidR="00821B34" w:rsidRPr="00215144" w:rsidRDefault="00821B34"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Законом України «Про охорону дитинства»;</w:t>
      </w:r>
    </w:p>
    <w:p w:rsidR="00821B34" w:rsidRPr="00215144" w:rsidRDefault="00821B34" w:rsidP="00215144">
      <w:pPr>
        <w:pStyle w:val="a3"/>
        <w:numPr>
          <w:ilvl w:val="0"/>
          <w:numId w:val="3"/>
        </w:numPr>
        <w:spacing w:after="0"/>
        <w:ind w:left="0" w:firstLine="851"/>
        <w:jc w:val="both"/>
        <w:rPr>
          <w:rFonts w:ascii="Times New Roman" w:hAnsi="Times New Roman" w:cs="Times New Roman"/>
          <w:sz w:val="28"/>
          <w:szCs w:val="28"/>
        </w:rPr>
      </w:pPr>
      <w:r w:rsidRPr="00215144">
        <w:rPr>
          <w:rFonts w:ascii="Times New Roman" w:hAnsi="Times New Roman" w:cs="Times New Roman"/>
          <w:sz w:val="28"/>
          <w:szCs w:val="28"/>
        </w:rPr>
        <w:t>Сімейний кодекс.</w:t>
      </w:r>
    </w:p>
    <w:p w:rsidR="00895927" w:rsidRPr="00215144" w:rsidRDefault="00821B34" w:rsidP="00215144">
      <w:pPr>
        <w:spacing w:after="0"/>
        <w:ind w:firstLine="851"/>
        <w:jc w:val="both"/>
        <w:rPr>
          <w:rFonts w:ascii="Times New Roman" w:hAnsi="Times New Roman" w:cs="Times New Roman"/>
          <w:sz w:val="28"/>
          <w:szCs w:val="28"/>
        </w:rPr>
      </w:pPr>
      <w:r w:rsidRPr="00215144">
        <w:rPr>
          <w:rFonts w:ascii="Times New Roman" w:hAnsi="Times New Roman" w:cs="Times New Roman"/>
          <w:sz w:val="28"/>
          <w:szCs w:val="28"/>
        </w:rPr>
        <w:t>На виконання Листа Міністерства освіти і науки України від 17.12.2008 р. № 1/9-811 «Про здійснення соціально – педагогічного патронату</w:t>
      </w:r>
      <w:r w:rsidR="00C44167" w:rsidRPr="00215144">
        <w:rPr>
          <w:rFonts w:ascii="Times New Roman" w:hAnsi="Times New Roman" w:cs="Times New Roman"/>
          <w:sz w:val="28"/>
          <w:szCs w:val="28"/>
        </w:rPr>
        <w:t>», інструктивно-</w:t>
      </w:r>
      <w:r w:rsidR="00CD7F2B" w:rsidRPr="00215144">
        <w:rPr>
          <w:rFonts w:ascii="Times New Roman" w:hAnsi="Times New Roman" w:cs="Times New Roman"/>
          <w:sz w:val="28"/>
          <w:szCs w:val="28"/>
        </w:rPr>
        <w:t>методичних листів від 27.08.2000 р. № 1/9-352, від 04.10.2007 р. № 1/9-583 «Про систему роботи з дітьми, які не відвідують дошкільні навчальні заклади» адміністрацією дошкільного навчального закладу розроблені такі заходи:</w:t>
      </w:r>
    </w:p>
    <w:p w:rsidR="00CD7F2B" w:rsidRPr="00215144" w:rsidRDefault="00CD7F2B" w:rsidP="00215144">
      <w:pPr>
        <w:pStyle w:val="a3"/>
        <w:numPr>
          <w:ilvl w:val="0"/>
          <w:numId w:val="3"/>
        </w:numPr>
        <w:spacing w:after="0"/>
        <w:ind w:left="426" w:firstLine="425"/>
        <w:jc w:val="both"/>
        <w:rPr>
          <w:rFonts w:ascii="Times New Roman" w:hAnsi="Times New Roman" w:cs="Times New Roman"/>
          <w:sz w:val="28"/>
          <w:szCs w:val="28"/>
        </w:rPr>
      </w:pPr>
      <w:r w:rsidRPr="00215144">
        <w:rPr>
          <w:rFonts w:ascii="Times New Roman" w:hAnsi="Times New Roman" w:cs="Times New Roman"/>
          <w:sz w:val="28"/>
          <w:szCs w:val="28"/>
        </w:rPr>
        <w:t>надання методичної і консультативної допомоги сім</w:t>
      </w:r>
      <w:r w:rsidR="00F731A6" w:rsidRPr="00215144">
        <w:rPr>
          <w:rFonts w:ascii="Times New Roman" w:hAnsi="Times New Roman" w:cs="Times New Roman"/>
          <w:sz w:val="28"/>
          <w:szCs w:val="28"/>
        </w:rPr>
        <w:t>’</w:t>
      </w:r>
      <w:r w:rsidRPr="00215144">
        <w:rPr>
          <w:rFonts w:ascii="Times New Roman" w:hAnsi="Times New Roman" w:cs="Times New Roman"/>
          <w:sz w:val="28"/>
          <w:szCs w:val="28"/>
        </w:rPr>
        <w:t>ї, залучення батьків до процесу виховання, навчання та реабілітації дитини;</w:t>
      </w:r>
    </w:p>
    <w:p w:rsidR="00CD7F2B" w:rsidRPr="00215144" w:rsidRDefault="00CD7F2B" w:rsidP="00215144">
      <w:pPr>
        <w:pStyle w:val="a3"/>
        <w:numPr>
          <w:ilvl w:val="0"/>
          <w:numId w:val="3"/>
        </w:numPr>
        <w:spacing w:after="0"/>
        <w:ind w:left="426" w:firstLine="425"/>
        <w:jc w:val="both"/>
        <w:rPr>
          <w:rFonts w:ascii="Times New Roman" w:hAnsi="Times New Roman" w:cs="Times New Roman"/>
          <w:sz w:val="28"/>
          <w:szCs w:val="28"/>
        </w:rPr>
      </w:pPr>
      <w:r w:rsidRPr="00215144">
        <w:rPr>
          <w:rFonts w:ascii="Times New Roman" w:hAnsi="Times New Roman" w:cs="Times New Roman"/>
          <w:sz w:val="28"/>
          <w:szCs w:val="28"/>
        </w:rPr>
        <w:t>формування соціально–педагогічної компетенції сім</w:t>
      </w:r>
      <w:r w:rsidR="00F731A6" w:rsidRPr="00215144">
        <w:rPr>
          <w:rFonts w:ascii="Times New Roman" w:hAnsi="Times New Roman" w:cs="Times New Roman"/>
          <w:sz w:val="28"/>
          <w:szCs w:val="28"/>
        </w:rPr>
        <w:t>’</w:t>
      </w:r>
      <w:r w:rsidRPr="00215144">
        <w:rPr>
          <w:rFonts w:ascii="Times New Roman" w:hAnsi="Times New Roman" w:cs="Times New Roman"/>
          <w:sz w:val="28"/>
          <w:szCs w:val="28"/>
        </w:rPr>
        <w:t>ї у розв’язанні її  психолого–педагогічних та соціальних проблем;</w:t>
      </w:r>
    </w:p>
    <w:p w:rsidR="00CD7F2B" w:rsidRDefault="00CD7F2B" w:rsidP="00215144">
      <w:pPr>
        <w:pStyle w:val="a3"/>
        <w:numPr>
          <w:ilvl w:val="0"/>
          <w:numId w:val="3"/>
        </w:numPr>
        <w:spacing w:after="0"/>
        <w:ind w:left="426" w:firstLine="425"/>
        <w:jc w:val="both"/>
        <w:rPr>
          <w:rFonts w:ascii="Times New Roman" w:hAnsi="Times New Roman" w:cs="Times New Roman"/>
          <w:sz w:val="28"/>
          <w:szCs w:val="28"/>
        </w:rPr>
      </w:pPr>
      <w:r w:rsidRPr="00215144">
        <w:rPr>
          <w:rFonts w:ascii="Times New Roman" w:hAnsi="Times New Roman" w:cs="Times New Roman"/>
          <w:sz w:val="28"/>
          <w:szCs w:val="28"/>
        </w:rPr>
        <w:t>створення банку даних дітей, які підлягають охопленню соціально–педагогічним патронатом.</w:t>
      </w:r>
    </w:p>
    <w:p w:rsidR="009D46B4" w:rsidRDefault="009D46B4" w:rsidP="009D46B4">
      <w:pPr>
        <w:pStyle w:val="a3"/>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З 25 лютого по 05.06.2022 року дошкільний навчальний заклад не відвідували вихованці в зв’язку з воєнним станом в Україні. </w:t>
      </w:r>
    </w:p>
    <w:p w:rsidR="009D46B4" w:rsidRDefault="009D46B4" w:rsidP="009D46B4">
      <w:pPr>
        <w:pStyle w:val="a3"/>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За потребую батьків 06.06.2022 року дошкільний навчальний заклад приймає дітей батьки, які працюють в критичних інфраструктоурах. Станом на 06.06.2022 року подано заяв на 52 дитини. </w:t>
      </w:r>
    </w:p>
    <w:p w:rsidR="009D46B4" w:rsidRPr="00215144" w:rsidRDefault="009D46B4" w:rsidP="009D46B4">
      <w:pPr>
        <w:pStyle w:val="a3"/>
        <w:spacing w:after="0"/>
        <w:ind w:left="851"/>
        <w:jc w:val="both"/>
        <w:rPr>
          <w:rFonts w:ascii="Times New Roman" w:hAnsi="Times New Roman" w:cs="Times New Roman"/>
          <w:sz w:val="28"/>
          <w:szCs w:val="28"/>
        </w:rPr>
      </w:pPr>
      <w:r>
        <w:rPr>
          <w:rFonts w:ascii="Times New Roman" w:hAnsi="Times New Roman" w:cs="Times New Roman"/>
          <w:sz w:val="28"/>
          <w:szCs w:val="28"/>
        </w:rPr>
        <w:t>Укриття підготовлене і розраховане на 60 осіб відповідальна Чечель Любов Анатоліївна.</w:t>
      </w:r>
    </w:p>
    <w:p w:rsidR="00B12767" w:rsidRPr="00215144" w:rsidRDefault="00B12767" w:rsidP="009F6096">
      <w:pPr>
        <w:pStyle w:val="a3"/>
        <w:numPr>
          <w:ilvl w:val="0"/>
          <w:numId w:val="34"/>
        </w:numPr>
        <w:spacing w:after="0"/>
        <w:jc w:val="center"/>
        <w:rPr>
          <w:rFonts w:ascii="Times New Roman" w:hAnsi="Times New Roman" w:cs="Times New Roman"/>
          <w:b/>
          <w:sz w:val="28"/>
          <w:szCs w:val="28"/>
        </w:rPr>
      </w:pPr>
      <w:r w:rsidRPr="00215144">
        <w:rPr>
          <w:rFonts w:ascii="Times New Roman" w:hAnsi="Times New Roman" w:cs="Times New Roman"/>
          <w:b/>
          <w:sz w:val="28"/>
          <w:szCs w:val="28"/>
        </w:rPr>
        <w:t>Система роботи щодо попередження травматизм</w:t>
      </w:r>
      <w:r w:rsidR="00DD726D" w:rsidRPr="00215144">
        <w:rPr>
          <w:rFonts w:ascii="Times New Roman" w:hAnsi="Times New Roman" w:cs="Times New Roman"/>
          <w:b/>
          <w:sz w:val="28"/>
          <w:szCs w:val="28"/>
        </w:rPr>
        <w:t>у</w:t>
      </w:r>
    </w:p>
    <w:p w:rsidR="00B12767" w:rsidRPr="00215144" w:rsidRDefault="00B12767" w:rsidP="00215144">
      <w:pPr>
        <w:spacing w:after="0"/>
        <w:ind w:firstLine="851"/>
        <w:jc w:val="both"/>
        <w:rPr>
          <w:rFonts w:ascii="Times New Roman" w:hAnsi="Times New Roman" w:cs="Times New Roman"/>
          <w:sz w:val="28"/>
          <w:szCs w:val="28"/>
        </w:rPr>
      </w:pPr>
      <w:r w:rsidRPr="00215144">
        <w:rPr>
          <w:rFonts w:ascii="Times New Roman" w:hAnsi="Times New Roman" w:cs="Times New Roman"/>
          <w:sz w:val="28"/>
          <w:szCs w:val="28"/>
        </w:rPr>
        <w:t>Належна увага приділяється організації роботи з персоналом та вихованцями з Цивільного захисту, із забезпечення готовності сил і засобів до дій у надзвичайних ситуаціях. Діяльність дошкільного навчального закладу спрямовано на виховання в у</w:t>
      </w:r>
      <w:r w:rsidR="00DD726D" w:rsidRPr="00215144">
        <w:rPr>
          <w:rFonts w:ascii="Times New Roman" w:hAnsi="Times New Roman" w:cs="Times New Roman"/>
          <w:sz w:val="28"/>
          <w:szCs w:val="28"/>
        </w:rPr>
        <w:t>часників освітнього</w:t>
      </w:r>
      <w:r w:rsidRPr="00215144">
        <w:rPr>
          <w:rFonts w:ascii="Times New Roman" w:hAnsi="Times New Roman" w:cs="Times New Roman"/>
          <w:sz w:val="28"/>
          <w:szCs w:val="28"/>
        </w:rPr>
        <w:t xml:space="preserve"> процесу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навичок безпечної поведінки в різних нестандартних ситуаціях, формування знань про правила самозбереження, дорожнього руху, з протипожежної безпеки.</w:t>
      </w:r>
    </w:p>
    <w:p w:rsidR="00B12767" w:rsidRPr="00215144" w:rsidRDefault="00B12767" w:rsidP="00215144">
      <w:pPr>
        <w:spacing w:after="0"/>
        <w:ind w:firstLine="851"/>
        <w:jc w:val="both"/>
        <w:rPr>
          <w:rFonts w:ascii="Times New Roman" w:hAnsi="Times New Roman" w:cs="Times New Roman"/>
          <w:sz w:val="28"/>
          <w:szCs w:val="28"/>
        </w:rPr>
      </w:pPr>
      <w:r w:rsidRPr="00215144">
        <w:rPr>
          <w:rFonts w:ascii="Times New Roman" w:hAnsi="Times New Roman" w:cs="Times New Roman"/>
          <w:sz w:val="28"/>
          <w:szCs w:val="28"/>
        </w:rPr>
        <w:t>За звітній період випадків травмування не зафіксовано.</w:t>
      </w:r>
    </w:p>
    <w:p w:rsidR="00B12767" w:rsidRPr="00215144" w:rsidRDefault="00B12767" w:rsidP="009F6096">
      <w:pPr>
        <w:pStyle w:val="a3"/>
        <w:numPr>
          <w:ilvl w:val="0"/>
          <w:numId w:val="34"/>
        </w:numPr>
        <w:spacing w:after="0"/>
        <w:ind w:left="0" w:firstLine="851"/>
        <w:rPr>
          <w:rFonts w:ascii="Times New Roman" w:hAnsi="Times New Roman" w:cs="Times New Roman"/>
          <w:b/>
          <w:sz w:val="28"/>
          <w:szCs w:val="28"/>
        </w:rPr>
      </w:pPr>
      <w:r w:rsidRPr="00215144">
        <w:rPr>
          <w:rFonts w:ascii="Times New Roman" w:hAnsi="Times New Roman" w:cs="Times New Roman"/>
          <w:b/>
          <w:sz w:val="28"/>
          <w:szCs w:val="28"/>
        </w:rPr>
        <w:t>Ро</w:t>
      </w:r>
      <w:r w:rsidR="005263F8" w:rsidRPr="00215144">
        <w:rPr>
          <w:rFonts w:ascii="Times New Roman" w:hAnsi="Times New Roman" w:cs="Times New Roman"/>
          <w:b/>
          <w:sz w:val="28"/>
          <w:szCs w:val="28"/>
        </w:rPr>
        <w:t>бота зі зміцнення матеріально-</w:t>
      </w:r>
      <w:r w:rsidRPr="00215144">
        <w:rPr>
          <w:rFonts w:ascii="Times New Roman" w:hAnsi="Times New Roman" w:cs="Times New Roman"/>
          <w:b/>
          <w:sz w:val="28"/>
          <w:szCs w:val="28"/>
        </w:rPr>
        <w:t xml:space="preserve">технічної бази </w:t>
      </w:r>
      <w:r w:rsidR="00F2572C" w:rsidRPr="00215144">
        <w:rPr>
          <w:rFonts w:ascii="Times New Roman" w:hAnsi="Times New Roman" w:cs="Times New Roman"/>
          <w:b/>
          <w:sz w:val="28"/>
          <w:szCs w:val="28"/>
        </w:rPr>
        <w:t>дошкільного навчального закладу</w:t>
      </w:r>
    </w:p>
    <w:p w:rsidR="00B12767" w:rsidRPr="00215144" w:rsidRDefault="006D38F1" w:rsidP="00215144">
      <w:pPr>
        <w:spacing w:after="0"/>
        <w:ind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Дошкільний навчальний заклад є комунальним закладом, тому матеріальне та фінансове забезпечення гарантує місцевий бюджет. Завдання  адміністрації </w:t>
      </w:r>
      <w:r w:rsidR="00472E34" w:rsidRPr="00215144">
        <w:rPr>
          <w:rFonts w:ascii="Times New Roman" w:hAnsi="Times New Roman" w:cs="Times New Roman"/>
          <w:sz w:val="28"/>
          <w:szCs w:val="28"/>
        </w:rPr>
        <w:t>закладу</w:t>
      </w:r>
      <w:r w:rsidRPr="00215144">
        <w:rPr>
          <w:rFonts w:ascii="Times New Roman" w:hAnsi="Times New Roman" w:cs="Times New Roman"/>
          <w:sz w:val="28"/>
          <w:szCs w:val="28"/>
        </w:rPr>
        <w:t xml:space="preserve"> полягає в оптимальному його прогнозуванні, плануванні та цільовому використанні. Питання господарської роботи є найскладнішим у роботі керівника, оскільки на його розв’язання потрібні кошти.</w:t>
      </w:r>
    </w:p>
    <w:p w:rsidR="006D38F1" w:rsidRPr="00215144" w:rsidRDefault="006D38F1" w:rsidP="00215144">
      <w:pPr>
        <w:spacing w:after="0"/>
        <w:ind w:firstLine="851"/>
        <w:jc w:val="both"/>
        <w:rPr>
          <w:rFonts w:ascii="Times New Roman" w:hAnsi="Times New Roman" w:cs="Times New Roman"/>
          <w:sz w:val="28"/>
          <w:szCs w:val="28"/>
        </w:rPr>
      </w:pPr>
      <w:r w:rsidRPr="00215144">
        <w:rPr>
          <w:rFonts w:ascii="Times New Roman" w:hAnsi="Times New Roman" w:cs="Times New Roman"/>
          <w:sz w:val="28"/>
          <w:szCs w:val="28"/>
        </w:rPr>
        <w:t xml:space="preserve">Фінансово – господарська діяльність дошкільного закладу здійснюється згідно з кошторисом. </w:t>
      </w:r>
    </w:p>
    <w:p w:rsidR="00C66215" w:rsidRDefault="00C66215" w:rsidP="00215144">
      <w:pPr>
        <w:spacing w:after="0"/>
        <w:ind w:firstLine="851"/>
        <w:rPr>
          <w:rFonts w:ascii="Times New Roman" w:hAnsi="Times New Roman" w:cs="Times New Roman"/>
          <w:b/>
          <w:sz w:val="28"/>
          <w:szCs w:val="28"/>
          <w:u w:val="single"/>
        </w:rPr>
      </w:pPr>
    </w:p>
    <w:p w:rsidR="006D38F1" w:rsidRPr="00215144" w:rsidRDefault="006D38F1" w:rsidP="00215144">
      <w:pPr>
        <w:spacing w:after="0"/>
        <w:ind w:firstLine="851"/>
        <w:rPr>
          <w:rFonts w:ascii="Times New Roman" w:hAnsi="Times New Roman" w:cs="Times New Roman"/>
          <w:b/>
          <w:sz w:val="28"/>
          <w:szCs w:val="28"/>
          <w:u w:val="single"/>
        </w:rPr>
      </w:pPr>
      <w:r w:rsidRPr="00215144">
        <w:rPr>
          <w:rFonts w:ascii="Times New Roman" w:hAnsi="Times New Roman" w:cs="Times New Roman"/>
          <w:b/>
          <w:sz w:val="28"/>
          <w:szCs w:val="28"/>
          <w:u w:val="single"/>
        </w:rPr>
        <w:t xml:space="preserve">У звітному періоді </w:t>
      </w:r>
      <w:r w:rsidR="004F2C87" w:rsidRPr="00215144">
        <w:rPr>
          <w:rFonts w:ascii="Times New Roman" w:hAnsi="Times New Roman" w:cs="Times New Roman"/>
          <w:b/>
          <w:sz w:val="28"/>
          <w:szCs w:val="28"/>
          <w:u w:val="single"/>
        </w:rPr>
        <w:t xml:space="preserve"> 1.0</w:t>
      </w:r>
      <w:r w:rsidR="00A54461" w:rsidRPr="00215144">
        <w:rPr>
          <w:rFonts w:ascii="Times New Roman" w:hAnsi="Times New Roman" w:cs="Times New Roman"/>
          <w:b/>
          <w:sz w:val="28"/>
          <w:szCs w:val="28"/>
          <w:u w:val="single"/>
        </w:rPr>
        <w:t>1</w:t>
      </w:r>
      <w:r w:rsidR="00A0366A">
        <w:rPr>
          <w:rFonts w:ascii="Times New Roman" w:hAnsi="Times New Roman" w:cs="Times New Roman"/>
          <w:b/>
          <w:sz w:val="28"/>
          <w:szCs w:val="28"/>
          <w:u w:val="single"/>
        </w:rPr>
        <w:t>.2021</w:t>
      </w:r>
      <w:r w:rsidR="004F2C87" w:rsidRPr="00215144">
        <w:rPr>
          <w:rFonts w:ascii="Times New Roman" w:hAnsi="Times New Roman" w:cs="Times New Roman"/>
          <w:b/>
          <w:sz w:val="28"/>
          <w:szCs w:val="28"/>
          <w:u w:val="single"/>
        </w:rPr>
        <w:t>- 31.</w:t>
      </w:r>
      <w:r w:rsidR="00A54461" w:rsidRPr="00215144">
        <w:rPr>
          <w:rFonts w:ascii="Times New Roman" w:hAnsi="Times New Roman" w:cs="Times New Roman"/>
          <w:b/>
          <w:sz w:val="28"/>
          <w:szCs w:val="28"/>
          <w:u w:val="single"/>
        </w:rPr>
        <w:t>12</w:t>
      </w:r>
      <w:r w:rsidR="00A0366A">
        <w:rPr>
          <w:rFonts w:ascii="Times New Roman" w:hAnsi="Times New Roman" w:cs="Times New Roman"/>
          <w:b/>
          <w:sz w:val="28"/>
          <w:szCs w:val="28"/>
          <w:u w:val="single"/>
        </w:rPr>
        <w:t>.2022</w:t>
      </w:r>
      <w:r w:rsidR="007F3155">
        <w:rPr>
          <w:rFonts w:ascii="Times New Roman" w:hAnsi="Times New Roman" w:cs="Times New Roman"/>
          <w:b/>
          <w:sz w:val="28"/>
          <w:szCs w:val="28"/>
          <w:u w:val="single"/>
        </w:rPr>
        <w:t xml:space="preserve"> </w:t>
      </w:r>
      <w:r w:rsidR="00A54461" w:rsidRPr="00215144">
        <w:rPr>
          <w:rFonts w:ascii="Times New Roman" w:hAnsi="Times New Roman" w:cs="Times New Roman"/>
          <w:b/>
          <w:sz w:val="28"/>
          <w:szCs w:val="28"/>
          <w:u w:val="single"/>
        </w:rPr>
        <w:t xml:space="preserve">року </w:t>
      </w:r>
      <w:r w:rsidRPr="00215144">
        <w:rPr>
          <w:rFonts w:ascii="Times New Roman" w:hAnsi="Times New Roman" w:cs="Times New Roman"/>
          <w:b/>
          <w:sz w:val="28"/>
          <w:szCs w:val="28"/>
          <w:u w:val="single"/>
        </w:rPr>
        <w:t>було витрачено:</w:t>
      </w:r>
    </w:p>
    <w:p w:rsidR="005C08F4" w:rsidRPr="00215144" w:rsidRDefault="005C08F4" w:rsidP="00215144">
      <w:pPr>
        <w:pStyle w:val="a3"/>
        <w:numPr>
          <w:ilvl w:val="0"/>
          <w:numId w:val="3"/>
        </w:numPr>
        <w:spacing w:after="0"/>
        <w:rPr>
          <w:rFonts w:ascii="Times New Roman" w:hAnsi="Times New Roman" w:cs="Times New Roman"/>
          <w:sz w:val="28"/>
          <w:szCs w:val="28"/>
        </w:rPr>
      </w:pPr>
      <w:r w:rsidRPr="00215144">
        <w:rPr>
          <w:rFonts w:ascii="Times New Roman" w:hAnsi="Times New Roman" w:cs="Times New Roman"/>
          <w:sz w:val="28"/>
          <w:szCs w:val="28"/>
        </w:rPr>
        <w:t>бюджетних –</w:t>
      </w:r>
      <w:r w:rsidR="00A0366A">
        <w:rPr>
          <w:rFonts w:ascii="Times New Roman" w:hAnsi="Times New Roman" w:cs="Times New Roman"/>
          <w:sz w:val="28"/>
          <w:szCs w:val="28"/>
        </w:rPr>
        <w:t xml:space="preserve"> 8850281</w:t>
      </w:r>
      <w:r w:rsidR="007F3155">
        <w:rPr>
          <w:rFonts w:ascii="Times New Roman" w:hAnsi="Times New Roman" w:cs="Times New Roman"/>
          <w:sz w:val="28"/>
          <w:szCs w:val="28"/>
        </w:rPr>
        <w:t>,00</w:t>
      </w:r>
      <w:r w:rsidR="000D2B7F" w:rsidRPr="00215144">
        <w:rPr>
          <w:rFonts w:ascii="Times New Roman" w:hAnsi="Times New Roman" w:cs="Times New Roman"/>
          <w:sz w:val="28"/>
          <w:szCs w:val="28"/>
        </w:rPr>
        <w:t xml:space="preserve"> </w:t>
      </w:r>
      <w:r w:rsidR="001D26A3" w:rsidRPr="00215144">
        <w:rPr>
          <w:rFonts w:ascii="Times New Roman" w:hAnsi="Times New Roman" w:cs="Times New Roman"/>
          <w:sz w:val="28"/>
          <w:szCs w:val="28"/>
        </w:rPr>
        <w:t>грн</w:t>
      </w:r>
      <w:r w:rsidR="003A3005" w:rsidRPr="00215144">
        <w:rPr>
          <w:rFonts w:ascii="Times New Roman" w:hAnsi="Times New Roman" w:cs="Times New Roman"/>
          <w:sz w:val="28"/>
          <w:szCs w:val="28"/>
        </w:rPr>
        <w:t>;</w:t>
      </w:r>
    </w:p>
    <w:p w:rsidR="001F0E8A" w:rsidRPr="00215144" w:rsidRDefault="00C82566" w:rsidP="00215144">
      <w:pPr>
        <w:pStyle w:val="a3"/>
        <w:numPr>
          <w:ilvl w:val="0"/>
          <w:numId w:val="3"/>
        </w:numPr>
        <w:spacing w:after="0"/>
        <w:rPr>
          <w:rFonts w:ascii="Times New Roman" w:hAnsi="Times New Roman" w:cs="Times New Roman"/>
          <w:sz w:val="28"/>
          <w:szCs w:val="28"/>
        </w:rPr>
      </w:pPr>
      <w:r w:rsidRPr="00215144">
        <w:rPr>
          <w:rFonts w:ascii="Times New Roman" w:hAnsi="Times New Roman" w:cs="Times New Roman"/>
          <w:sz w:val="28"/>
          <w:szCs w:val="28"/>
        </w:rPr>
        <w:t xml:space="preserve">бюджет розвитку міста </w:t>
      </w:r>
      <w:r w:rsidR="00926C81" w:rsidRPr="00215144">
        <w:rPr>
          <w:rFonts w:ascii="Times New Roman" w:hAnsi="Times New Roman" w:cs="Times New Roman"/>
          <w:sz w:val="28"/>
          <w:szCs w:val="28"/>
        </w:rPr>
        <w:t>–</w:t>
      </w:r>
      <w:r w:rsidR="000D2B7F" w:rsidRPr="00215144">
        <w:rPr>
          <w:rFonts w:ascii="Times New Roman" w:hAnsi="Times New Roman" w:cs="Times New Roman"/>
          <w:sz w:val="28"/>
          <w:szCs w:val="28"/>
        </w:rPr>
        <w:t xml:space="preserve"> </w:t>
      </w:r>
      <w:r w:rsidR="00A0366A">
        <w:rPr>
          <w:rFonts w:ascii="Times New Roman" w:hAnsi="Times New Roman" w:cs="Times New Roman"/>
          <w:bCs/>
          <w:sz w:val="28"/>
          <w:szCs w:val="28"/>
        </w:rPr>
        <w:t xml:space="preserve"> 300000</w:t>
      </w:r>
      <w:r w:rsidR="00633E0A" w:rsidRPr="00215144">
        <w:rPr>
          <w:rFonts w:ascii="Times New Roman" w:hAnsi="Times New Roman" w:cs="Times New Roman"/>
          <w:bCs/>
          <w:sz w:val="28"/>
          <w:szCs w:val="28"/>
        </w:rPr>
        <w:t xml:space="preserve"> </w:t>
      </w:r>
      <w:r w:rsidR="000D2B7F" w:rsidRPr="00215144">
        <w:rPr>
          <w:rFonts w:ascii="Times New Roman" w:hAnsi="Times New Roman" w:cs="Times New Roman"/>
          <w:bCs/>
          <w:sz w:val="28"/>
          <w:szCs w:val="28"/>
        </w:rPr>
        <w:t xml:space="preserve"> </w:t>
      </w:r>
      <w:r w:rsidR="001F0E8A" w:rsidRPr="00215144">
        <w:rPr>
          <w:rFonts w:ascii="Times New Roman" w:hAnsi="Times New Roman" w:cs="Times New Roman"/>
          <w:bCs/>
          <w:sz w:val="28"/>
          <w:szCs w:val="28"/>
        </w:rPr>
        <w:t>грн.</w:t>
      </w:r>
    </w:p>
    <w:p w:rsidR="005C08F4" w:rsidRPr="00215144" w:rsidRDefault="005C08F4" w:rsidP="00215144">
      <w:pPr>
        <w:pStyle w:val="a3"/>
        <w:numPr>
          <w:ilvl w:val="0"/>
          <w:numId w:val="3"/>
        </w:numPr>
        <w:spacing w:after="0"/>
        <w:rPr>
          <w:rFonts w:ascii="Times New Roman" w:hAnsi="Times New Roman" w:cs="Times New Roman"/>
          <w:sz w:val="28"/>
          <w:szCs w:val="28"/>
        </w:rPr>
      </w:pPr>
      <w:r w:rsidRPr="00215144">
        <w:rPr>
          <w:rFonts w:ascii="Times New Roman" w:hAnsi="Times New Roman" w:cs="Times New Roman"/>
          <w:sz w:val="28"/>
          <w:szCs w:val="28"/>
        </w:rPr>
        <w:t xml:space="preserve">спонсорських – </w:t>
      </w:r>
      <w:r w:rsidR="000D2B7F" w:rsidRPr="00215144">
        <w:rPr>
          <w:rFonts w:ascii="Times New Roman" w:hAnsi="Times New Roman" w:cs="Times New Roman"/>
          <w:sz w:val="28"/>
          <w:szCs w:val="28"/>
        </w:rPr>
        <w:t xml:space="preserve"> </w:t>
      </w:r>
      <w:r w:rsidR="00A0366A">
        <w:rPr>
          <w:rFonts w:ascii="Times New Roman" w:hAnsi="Times New Roman" w:cs="Times New Roman"/>
          <w:sz w:val="28"/>
          <w:szCs w:val="28"/>
        </w:rPr>
        <w:t xml:space="preserve"> 173295,05</w:t>
      </w:r>
      <w:r w:rsidR="00633E0A" w:rsidRPr="00215144">
        <w:rPr>
          <w:rFonts w:ascii="Times New Roman" w:hAnsi="Times New Roman" w:cs="Times New Roman"/>
          <w:sz w:val="28"/>
          <w:szCs w:val="28"/>
        </w:rPr>
        <w:t xml:space="preserve"> </w:t>
      </w:r>
      <w:r w:rsidR="001D26A3" w:rsidRPr="00215144">
        <w:rPr>
          <w:rFonts w:ascii="Times New Roman" w:hAnsi="Times New Roman" w:cs="Times New Roman"/>
          <w:sz w:val="28"/>
          <w:szCs w:val="28"/>
        </w:rPr>
        <w:t>грн</w:t>
      </w:r>
      <w:r w:rsidR="00DE2A5A" w:rsidRPr="00215144">
        <w:rPr>
          <w:rFonts w:ascii="Times New Roman" w:hAnsi="Times New Roman" w:cs="Times New Roman"/>
          <w:sz w:val="28"/>
          <w:szCs w:val="28"/>
        </w:rPr>
        <w:t>.</w:t>
      </w:r>
    </w:p>
    <w:p w:rsidR="00F619B6" w:rsidRDefault="00F619B6" w:rsidP="00215144">
      <w:pPr>
        <w:pStyle w:val="a3"/>
        <w:spacing w:after="0"/>
        <w:ind w:left="0" w:firstLine="851"/>
        <w:rPr>
          <w:rFonts w:ascii="Times New Roman" w:hAnsi="Times New Roman" w:cs="Times New Roman"/>
          <w:sz w:val="28"/>
          <w:szCs w:val="28"/>
          <w:u w:val="single"/>
        </w:rPr>
      </w:pPr>
    </w:p>
    <w:p w:rsidR="00F619B6" w:rsidRPr="00C27BFE" w:rsidRDefault="00F619B6" w:rsidP="00F619B6">
      <w:pPr>
        <w:spacing w:after="0"/>
        <w:ind w:firstLine="851"/>
        <w:contextualSpacing/>
        <w:rPr>
          <w:rFonts w:ascii="Times New Roman" w:eastAsia="Times New Roman" w:hAnsi="Times New Roman" w:cs="Times New Roman"/>
          <w:sz w:val="28"/>
          <w:szCs w:val="28"/>
          <w:u w:val="single"/>
        </w:rPr>
      </w:pPr>
      <w:r w:rsidRPr="00C27BFE">
        <w:rPr>
          <w:rFonts w:ascii="Times New Roman" w:eastAsia="Times New Roman" w:hAnsi="Times New Roman" w:cs="Times New Roman"/>
          <w:sz w:val="28"/>
          <w:szCs w:val="28"/>
          <w:u w:val="single"/>
        </w:rPr>
        <w:t>За рахунок благодійної допомоги в натуральній формі було придбано:</w:t>
      </w:r>
    </w:p>
    <w:tbl>
      <w:tblPr>
        <w:tblStyle w:val="11"/>
        <w:tblW w:w="5926" w:type="dxa"/>
        <w:tblLook w:val="04A0" w:firstRow="1" w:lastRow="0" w:firstColumn="1" w:lastColumn="0" w:noHBand="0" w:noVBand="1"/>
      </w:tblPr>
      <w:tblGrid>
        <w:gridCol w:w="3258"/>
        <w:gridCol w:w="2668"/>
      </w:tblGrid>
      <w:tr w:rsidR="00F619B6" w:rsidRPr="00C27BFE" w:rsidTr="005C75D1">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rPr>
            </w:pPr>
            <w:r w:rsidRPr="00C27BFE">
              <w:rPr>
                <w:rFonts w:ascii="Times New Roman" w:hAnsi="Times New Roman" w:cs="Times New Roman"/>
                <w:sz w:val="28"/>
                <w:szCs w:val="28"/>
              </w:rPr>
              <w:t xml:space="preserve">Меблі </w:t>
            </w:r>
            <w:proofErr w:type="gramStart"/>
            <w:r w:rsidRPr="00C27BFE">
              <w:rPr>
                <w:rFonts w:ascii="Times New Roman" w:hAnsi="Times New Roman" w:cs="Times New Roman"/>
                <w:sz w:val="28"/>
                <w:szCs w:val="28"/>
              </w:rPr>
              <w:t>р</w:t>
            </w:r>
            <w:proofErr w:type="gramEnd"/>
            <w:r w:rsidRPr="00C27BFE">
              <w:rPr>
                <w:rFonts w:ascii="Times New Roman" w:hAnsi="Times New Roman" w:cs="Times New Roman"/>
                <w:sz w:val="28"/>
                <w:szCs w:val="28"/>
              </w:rPr>
              <w:t>ізні</w:t>
            </w:r>
          </w:p>
        </w:tc>
        <w:tc>
          <w:tcPr>
            <w:tcW w:w="2668" w:type="dxa"/>
          </w:tcPr>
          <w:p w:rsidR="00F619B6" w:rsidRPr="00C27BFE" w:rsidRDefault="00F619B6" w:rsidP="005C75D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C27BFE">
              <w:rPr>
                <w:rFonts w:ascii="Times New Roman" w:hAnsi="Times New Roman" w:cs="Times New Roman"/>
                <w:color w:val="000000"/>
                <w:sz w:val="28"/>
                <w:szCs w:val="28"/>
                <w:lang w:val="uk-UA"/>
              </w:rPr>
              <w:t>22100</w:t>
            </w:r>
            <w:r w:rsidRPr="00C27BFE">
              <w:rPr>
                <w:rFonts w:ascii="Times New Roman" w:hAnsi="Times New Roman" w:cs="Times New Roman"/>
                <w:color w:val="000000"/>
                <w:sz w:val="28"/>
                <w:szCs w:val="28"/>
              </w:rPr>
              <w:t>,00</w:t>
            </w:r>
          </w:p>
        </w:tc>
      </w:tr>
      <w:tr w:rsidR="00F619B6" w:rsidRPr="00C27BFE" w:rsidTr="005C75D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rPr>
            </w:pPr>
            <w:r w:rsidRPr="00C27BFE">
              <w:rPr>
                <w:rFonts w:ascii="Times New Roman" w:hAnsi="Times New Roman" w:cs="Times New Roman"/>
                <w:sz w:val="28"/>
                <w:szCs w:val="28"/>
              </w:rPr>
              <w:t>Господарчі товари</w:t>
            </w:r>
          </w:p>
        </w:tc>
        <w:tc>
          <w:tcPr>
            <w:tcW w:w="2668" w:type="dxa"/>
          </w:tcPr>
          <w:p w:rsidR="00F619B6" w:rsidRPr="00C27BFE" w:rsidRDefault="00F619B6" w:rsidP="005C75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5606,00</w:t>
            </w:r>
          </w:p>
        </w:tc>
      </w:tr>
      <w:tr w:rsidR="00F619B6" w:rsidRPr="00C27BFE" w:rsidTr="005C75D1">
        <w:trPr>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rPr>
            </w:pPr>
            <w:r w:rsidRPr="00C27BFE">
              <w:rPr>
                <w:rFonts w:ascii="Times New Roman" w:hAnsi="Times New Roman" w:cs="Times New Roman"/>
                <w:sz w:val="28"/>
                <w:szCs w:val="28"/>
              </w:rPr>
              <w:t xml:space="preserve">Будівельні </w:t>
            </w:r>
            <w:proofErr w:type="gramStart"/>
            <w:r w:rsidRPr="00C27BFE">
              <w:rPr>
                <w:rFonts w:ascii="Times New Roman" w:hAnsi="Times New Roman" w:cs="Times New Roman"/>
                <w:sz w:val="28"/>
                <w:szCs w:val="28"/>
              </w:rPr>
              <w:t>матер</w:t>
            </w:r>
            <w:proofErr w:type="gramEnd"/>
            <w:r w:rsidRPr="00C27BFE">
              <w:rPr>
                <w:rFonts w:ascii="Times New Roman" w:hAnsi="Times New Roman" w:cs="Times New Roman"/>
                <w:sz w:val="28"/>
                <w:szCs w:val="28"/>
              </w:rPr>
              <w:t>іали</w:t>
            </w:r>
          </w:p>
        </w:tc>
        <w:tc>
          <w:tcPr>
            <w:tcW w:w="2668" w:type="dxa"/>
          </w:tcPr>
          <w:p w:rsidR="00F619B6" w:rsidRPr="00C27BFE" w:rsidRDefault="00F619B6" w:rsidP="005C75D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13484,04</w:t>
            </w:r>
          </w:p>
        </w:tc>
      </w:tr>
      <w:tr w:rsidR="00F619B6" w:rsidRPr="00C27BFE" w:rsidTr="005C75D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rPr>
            </w:pPr>
            <w:r w:rsidRPr="00C27BFE">
              <w:rPr>
                <w:rFonts w:ascii="Times New Roman" w:hAnsi="Times New Roman" w:cs="Times New Roman"/>
                <w:sz w:val="28"/>
                <w:szCs w:val="28"/>
              </w:rPr>
              <w:t>М'який інвентар</w:t>
            </w:r>
          </w:p>
        </w:tc>
        <w:tc>
          <w:tcPr>
            <w:tcW w:w="2668" w:type="dxa"/>
          </w:tcPr>
          <w:p w:rsidR="00F619B6" w:rsidRPr="00C27BFE" w:rsidRDefault="00F619B6" w:rsidP="005C75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5688,0</w:t>
            </w:r>
          </w:p>
        </w:tc>
      </w:tr>
      <w:tr w:rsidR="00F619B6" w:rsidRPr="00C27BFE" w:rsidTr="005C75D1">
        <w:trPr>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rPr>
            </w:pPr>
            <w:r w:rsidRPr="00C27BFE">
              <w:rPr>
                <w:rFonts w:ascii="Times New Roman" w:hAnsi="Times New Roman" w:cs="Times New Roman"/>
                <w:sz w:val="28"/>
                <w:szCs w:val="28"/>
              </w:rPr>
              <w:t>Продукти харчування</w:t>
            </w:r>
          </w:p>
        </w:tc>
        <w:tc>
          <w:tcPr>
            <w:tcW w:w="2668" w:type="dxa"/>
          </w:tcPr>
          <w:p w:rsidR="00F619B6" w:rsidRPr="00C27BFE" w:rsidRDefault="00F619B6" w:rsidP="005C75D1">
            <w:pPr>
              <w:tabs>
                <w:tab w:val="left" w:pos="1770"/>
                <w:tab w:val="right" w:pos="246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rPr>
              <w:tab/>
            </w:r>
            <w:r w:rsidRPr="00C27BFE">
              <w:rPr>
                <w:rFonts w:ascii="Times New Roman" w:hAnsi="Times New Roman" w:cs="Times New Roman"/>
                <w:color w:val="000000"/>
                <w:sz w:val="28"/>
                <w:szCs w:val="28"/>
              </w:rPr>
              <w:tab/>
            </w:r>
            <w:r w:rsidRPr="00C27BFE">
              <w:rPr>
                <w:rFonts w:ascii="Times New Roman" w:hAnsi="Times New Roman" w:cs="Times New Roman"/>
                <w:color w:val="000000"/>
                <w:sz w:val="28"/>
                <w:szCs w:val="28"/>
                <w:lang w:val="uk-UA"/>
              </w:rPr>
              <w:t>1137,80</w:t>
            </w:r>
          </w:p>
        </w:tc>
      </w:tr>
      <w:tr w:rsidR="00F619B6" w:rsidRPr="00C27BFE" w:rsidTr="005C75D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rPr>
            </w:pPr>
            <w:r w:rsidRPr="00C27BFE">
              <w:rPr>
                <w:rFonts w:ascii="Times New Roman" w:hAnsi="Times New Roman" w:cs="Times New Roman"/>
                <w:sz w:val="28"/>
                <w:szCs w:val="28"/>
              </w:rPr>
              <w:t>Жалюзі</w:t>
            </w:r>
          </w:p>
        </w:tc>
        <w:tc>
          <w:tcPr>
            <w:tcW w:w="2668" w:type="dxa"/>
          </w:tcPr>
          <w:p w:rsidR="00F619B6" w:rsidRPr="00C27BFE" w:rsidRDefault="00F619B6" w:rsidP="005C75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3000,00</w:t>
            </w:r>
          </w:p>
        </w:tc>
      </w:tr>
      <w:tr w:rsidR="00F619B6" w:rsidRPr="00C27BFE" w:rsidTr="005C75D1">
        <w:trPr>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lang w:val="uk-UA"/>
              </w:rPr>
            </w:pPr>
            <w:r w:rsidRPr="00C27BFE">
              <w:rPr>
                <w:rFonts w:ascii="Times New Roman" w:hAnsi="Times New Roman" w:cs="Times New Roman"/>
                <w:sz w:val="28"/>
                <w:szCs w:val="28"/>
                <w:lang w:val="uk-UA"/>
              </w:rPr>
              <w:t xml:space="preserve">Комп’ютер </w:t>
            </w:r>
          </w:p>
        </w:tc>
        <w:tc>
          <w:tcPr>
            <w:tcW w:w="2668" w:type="dxa"/>
          </w:tcPr>
          <w:p w:rsidR="00F619B6" w:rsidRPr="00C27BFE" w:rsidRDefault="00F619B6" w:rsidP="005C75D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2080,00</w:t>
            </w:r>
          </w:p>
        </w:tc>
      </w:tr>
      <w:tr w:rsidR="00F619B6" w:rsidRPr="00C27BFE" w:rsidTr="005C75D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rPr>
            </w:pPr>
            <w:r w:rsidRPr="00C27BFE">
              <w:rPr>
                <w:rFonts w:ascii="Times New Roman" w:hAnsi="Times New Roman" w:cs="Times New Roman"/>
                <w:sz w:val="28"/>
                <w:szCs w:val="28"/>
              </w:rPr>
              <w:t>Іграшки</w:t>
            </w:r>
          </w:p>
        </w:tc>
        <w:tc>
          <w:tcPr>
            <w:tcW w:w="2668" w:type="dxa"/>
          </w:tcPr>
          <w:p w:rsidR="00F619B6" w:rsidRPr="00C27BFE" w:rsidRDefault="00F619B6" w:rsidP="005C75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4593,00</w:t>
            </w:r>
          </w:p>
        </w:tc>
      </w:tr>
      <w:tr w:rsidR="00F619B6" w:rsidRPr="00C27BFE" w:rsidTr="005C75D1">
        <w:trPr>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noWrap/>
            <w:hideMark/>
          </w:tcPr>
          <w:p w:rsidR="00F619B6" w:rsidRPr="00C27BFE" w:rsidRDefault="00F619B6" w:rsidP="005C75D1">
            <w:pPr>
              <w:rPr>
                <w:rFonts w:ascii="Times New Roman" w:hAnsi="Times New Roman" w:cs="Times New Roman"/>
                <w:sz w:val="28"/>
                <w:szCs w:val="28"/>
              </w:rPr>
            </w:pPr>
            <w:r w:rsidRPr="00C27BFE">
              <w:rPr>
                <w:rFonts w:ascii="Times New Roman" w:hAnsi="Times New Roman" w:cs="Times New Roman"/>
                <w:sz w:val="28"/>
                <w:szCs w:val="28"/>
              </w:rPr>
              <w:t>Посуд</w:t>
            </w:r>
          </w:p>
        </w:tc>
        <w:tc>
          <w:tcPr>
            <w:tcW w:w="2668" w:type="dxa"/>
          </w:tcPr>
          <w:p w:rsidR="00F619B6" w:rsidRPr="00C27BFE" w:rsidRDefault="00F619B6" w:rsidP="005C75D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1602,00</w:t>
            </w:r>
          </w:p>
        </w:tc>
      </w:tr>
      <w:tr w:rsidR="00F619B6" w:rsidRPr="00C27BFE" w:rsidTr="005C75D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hideMark/>
          </w:tcPr>
          <w:p w:rsidR="00F619B6" w:rsidRPr="00C27BFE" w:rsidRDefault="00F619B6" w:rsidP="005C75D1">
            <w:pPr>
              <w:rPr>
                <w:rFonts w:ascii="Times New Roman" w:hAnsi="Times New Roman" w:cs="Times New Roman"/>
                <w:color w:val="000000"/>
                <w:sz w:val="28"/>
                <w:szCs w:val="28"/>
              </w:rPr>
            </w:pPr>
            <w:r w:rsidRPr="00C27BFE">
              <w:rPr>
                <w:rFonts w:ascii="Times New Roman" w:hAnsi="Times New Roman" w:cs="Times New Roman"/>
                <w:color w:val="000000"/>
                <w:sz w:val="28"/>
                <w:szCs w:val="28"/>
              </w:rPr>
              <w:t>Килимові вироби</w:t>
            </w:r>
          </w:p>
        </w:tc>
        <w:tc>
          <w:tcPr>
            <w:tcW w:w="2668" w:type="dxa"/>
          </w:tcPr>
          <w:p w:rsidR="00F619B6" w:rsidRPr="00C27BFE" w:rsidRDefault="00F619B6" w:rsidP="005C75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515,00</w:t>
            </w:r>
          </w:p>
        </w:tc>
      </w:tr>
      <w:tr w:rsidR="00F619B6" w:rsidRPr="00C27BFE" w:rsidTr="005C75D1">
        <w:trPr>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hideMark/>
          </w:tcPr>
          <w:p w:rsidR="00F619B6" w:rsidRPr="00C27BFE" w:rsidRDefault="00F619B6" w:rsidP="005C75D1">
            <w:pPr>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Опромінювачі</w:t>
            </w:r>
          </w:p>
        </w:tc>
        <w:tc>
          <w:tcPr>
            <w:tcW w:w="2668" w:type="dxa"/>
          </w:tcPr>
          <w:p w:rsidR="00F619B6" w:rsidRPr="00C27BFE" w:rsidRDefault="00F619B6" w:rsidP="005C75D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2460,00</w:t>
            </w:r>
          </w:p>
        </w:tc>
      </w:tr>
      <w:tr w:rsidR="00F619B6" w:rsidRPr="00C27BFE" w:rsidTr="005C75D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58" w:type="dxa"/>
            <w:tcBorders>
              <w:right w:val="single" w:sz="4" w:space="0" w:color="auto"/>
            </w:tcBorders>
            <w:hideMark/>
          </w:tcPr>
          <w:p w:rsidR="00F619B6" w:rsidRPr="00C27BFE" w:rsidRDefault="00F619B6" w:rsidP="005C75D1">
            <w:pPr>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Кварцеві лампи</w:t>
            </w:r>
          </w:p>
        </w:tc>
        <w:tc>
          <w:tcPr>
            <w:tcW w:w="2668" w:type="dxa"/>
          </w:tcPr>
          <w:p w:rsidR="00F619B6" w:rsidRPr="00C27BFE" w:rsidRDefault="00F619B6" w:rsidP="005C75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lang w:val="uk-UA"/>
              </w:rPr>
              <w:t>2655,00</w:t>
            </w:r>
          </w:p>
        </w:tc>
      </w:tr>
      <w:tr w:rsidR="00F619B6" w:rsidRPr="00C27BFE" w:rsidTr="005C75D1">
        <w:trPr>
          <w:trHeight w:val="312"/>
        </w:trPr>
        <w:tc>
          <w:tcPr>
            <w:cnfStyle w:val="001000000000" w:firstRow="0" w:lastRow="0" w:firstColumn="1" w:lastColumn="0" w:oddVBand="0" w:evenVBand="0" w:oddHBand="0" w:evenHBand="0" w:firstRowFirstColumn="0" w:firstRowLastColumn="0" w:lastRowFirstColumn="0" w:lastRowLastColumn="0"/>
            <w:tcW w:w="5926" w:type="dxa"/>
            <w:gridSpan w:val="2"/>
            <w:noWrap/>
          </w:tcPr>
          <w:p w:rsidR="00F619B6" w:rsidRPr="00C27BFE" w:rsidRDefault="00F619B6" w:rsidP="005C75D1">
            <w:pPr>
              <w:tabs>
                <w:tab w:val="right" w:pos="5344"/>
              </w:tabs>
              <w:rPr>
                <w:rFonts w:ascii="Times New Roman" w:hAnsi="Times New Roman" w:cs="Times New Roman"/>
                <w:color w:val="000000"/>
                <w:sz w:val="28"/>
                <w:szCs w:val="28"/>
                <w:lang w:val="uk-UA"/>
              </w:rPr>
            </w:pPr>
            <w:r w:rsidRPr="00C27BFE">
              <w:rPr>
                <w:rFonts w:ascii="Times New Roman" w:hAnsi="Times New Roman" w:cs="Times New Roman"/>
                <w:color w:val="000000"/>
                <w:sz w:val="28"/>
                <w:szCs w:val="28"/>
              </w:rPr>
              <w:t xml:space="preserve">Всього </w:t>
            </w:r>
            <w:r w:rsidRPr="00C27BFE">
              <w:rPr>
                <w:rFonts w:ascii="Times New Roman" w:hAnsi="Times New Roman" w:cs="Times New Roman"/>
                <w:color w:val="000000"/>
                <w:sz w:val="28"/>
                <w:szCs w:val="28"/>
              </w:rPr>
              <w:tab/>
            </w:r>
            <w:r w:rsidRPr="00C27BFE">
              <w:rPr>
                <w:rFonts w:ascii="Times New Roman" w:hAnsi="Times New Roman" w:cs="Times New Roman"/>
                <w:color w:val="000000"/>
                <w:sz w:val="28"/>
                <w:szCs w:val="28"/>
                <w:lang w:val="uk-UA"/>
              </w:rPr>
              <w:t>64920,84</w:t>
            </w:r>
          </w:p>
        </w:tc>
      </w:tr>
    </w:tbl>
    <w:p w:rsidR="00F619B6" w:rsidRDefault="00F619B6" w:rsidP="00F619B6">
      <w:pPr>
        <w:spacing w:after="0"/>
        <w:ind w:left="720" w:firstLine="851"/>
        <w:contextualSpacing/>
        <w:jc w:val="both"/>
        <w:rPr>
          <w:rFonts w:ascii="Times New Roman" w:eastAsia="Times New Roman" w:hAnsi="Times New Roman" w:cs="Times New Roman"/>
          <w:sz w:val="28"/>
          <w:szCs w:val="28"/>
        </w:rPr>
      </w:pPr>
      <w:r w:rsidRPr="00C27BFE">
        <w:rPr>
          <w:rFonts w:ascii="Times New Roman" w:eastAsia="Times New Roman" w:hAnsi="Times New Roman" w:cs="Times New Roman"/>
          <w:sz w:val="28"/>
          <w:szCs w:val="28"/>
          <w:u w:val="single"/>
        </w:rPr>
        <w:t xml:space="preserve">За рахунок бюджетних коштів по КЕКВ 2240  «Оплата послуг (крім комунальних)»  було оплачено наступні статті на загальну суму –  </w:t>
      </w:r>
      <w:r w:rsidR="00ED4346">
        <w:rPr>
          <w:rFonts w:ascii="Times New Roman" w:eastAsia="Times New Roman" w:hAnsi="Times New Roman" w:cs="Times New Roman"/>
          <w:b/>
          <w:sz w:val="28"/>
          <w:szCs w:val="28"/>
          <w:u w:val="single"/>
        </w:rPr>
        <w:t>160965,</w:t>
      </w:r>
      <w:r>
        <w:rPr>
          <w:rFonts w:ascii="Times New Roman" w:eastAsia="Times New Roman" w:hAnsi="Times New Roman" w:cs="Times New Roman"/>
          <w:b/>
          <w:sz w:val="28"/>
          <w:szCs w:val="28"/>
          <w:u w:val="single"/>
        </w:rPr>
        <w:t>00 грн</w:t>
      </w:r>
      <w:r w:rsidRPr="00C27BFE">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 xml:space="preserve">в тому числі. </w:t>
      </w:r>
    </w:p>
    <w:p w:rsidR="00F619B6" w:rsidRPr="00F619B6" w:rsidRDefault="00F619B6" w:rsidP="00F619B6">
      <w:pPr>
        <w:spacing w:after="0"/>
        <w:ind w:left="720" w:firstLine="851"/>
        <w:contextualSpacing/>
        <w:jc w:val="both"/>
        <w:rPr>
          <w:rFonts w:ascii="Times New Roman" w:eastAsia="Times New Roman" w:hAnsi="Times New Roman" w:cs="Times New Roman"/>
          <w:sz w:val="28"/>
          <w:szCs w:val="28"/>
          <w:u w:val="single"/>
        </w:rPr>
      </w:pPr>
      <w:r w:rsidRPr="00C27BFE">
        <w:rPr>
          <w:rFonts w:ascii="Times New Roman" w:eastAsia="Times New Roman" w:hAnsi="Times New Roman" w:cs="Times New Roman"/>
          <w:sz w:val="28"/>
          <w:szCs w:val="28"/>
        </w:rPr>
        <w:t>Також за рахунок бюджетних коштів вивозилось сміття, оплачувались послуги зв’язку, послуги інтернету, санстанції (дератизації), проводилось обслуговування ІТП.</w:t>
      </w:r>
    </w:p>
    <w:p w:rsidR="00ED4346" w:rsidRDefault="00F619B6" w:rsidP="00ED4346">
      <w:pPr>
        <w:spacing w:after="0"/>
        <w:ind w:firstLine="567"/>
        <w:contextualSpacing/>
        <w:jc w:val="both"/>
        <w:rPr>
          <w:rFonts w:ascii="Times New Roman" w:eastAsia="Times New Roman" w:hAnsi="Times New Roman" w:cs="Times New Roman"/>
          <w:sz w:val="28"/>
          <w:szCs w:val="28"/>
        </w:rPr>
      </w:pPr>
      <w:r w:rsidRPr="00C27BFE">
        <w:rPr>
          <w:rFonts w:ascii="Times New Roman" w:eastAsia="Times New Roman" w:hAnsi="Times New Roman" w:cs="Times New Roman"/>
          <w:sz w:val="28"/>
          <w:szCs w:val="28"/>
          <w:u w:val="single"/>
        </w:rPr>
        <w:t>За рахунок бюджетних коштів по КЕКВ 2210  «Предмети, матеріали, обладнання та інвентар» було придба</w:t>
      </w:r>
      <w:r w:rsidR="00ED4346">
        <w:rPr>
          <w:rFonts w:ascii="Times New Roman" w:eastAsia="Times New Roman" w:hAnsi="Times New Roman" w:cs="Times New Roman"/>
          <w:sz w:val="28"/>
          <w:szCs w:val="28"/>
          <w:u w:val="single"/>
        </w:rPr>
        <w:t>но матеріалів на загальну суму -</w:t>
      </w:r>
      <w:r w:rsidR="00ED4346">
        <w:rPr>
          <w:rFonts w:ascii="Times New Roman" w:eastAsia="Times New Roman" w:hAnsi="Times New Roman" w:cs="Times New Roman"/>
          <w:b/>
          <w:sz w:val="28"/>
          <w:szCs w:val="28"/>
          <w:u w:val="single"/>
        </w:rPr>
        <w:t>116960,00</w:t>
      </w:r>
      <w:r w:rsidRPr="00C27BFE">
        <w:rPr>
          <w:rFonts w:ascii="Times New Roman" w:eastAsia="Times New Roman" w:hAnsi="Times New Roman" w:cs="Times New Roman"/>
          <w:b/>
          <w:sz w:val="28"/>
          <w:szCs w:val="28"/>
          <w:u w:val="single"/>
        </w:rPr>
        <w:t xml:space="preserve"> грн,  </w:t>
      </w:r>
      <w:r w:rsidR="00ED4346">
        <w:rPr>
          <w:rFonts w:ascii="Times New Roman" w:eastAsia="Times New Roman" w:hAnsi="Times New Roman" w:cs="Times New Roman"/>
          <w:sz w:val="28"/>
          <w:szCs w:val="28"/>
        </w:rPr>
        <w:t>в тому числі.</w:t>
      </w:r>
    </w:p>
    <w:p w:rsidR="00F619B6" w:rsidRPr="00C27BFE" w:rsidRDefault="00F619B6" w:rsidP="00ED4346">
      <w:pPr>
        <w:spacing w:after="0"/>
        <w:ind w:firstLine="567"/>
        <w:contextualSpacing/>
        <w:jc w:val="both"/>
        <w:rPr>
          <w:rFonts w:ascii="Times New Roman" w:eastAsia="Times New Roman" w:hAnsi="Times New Roman" w:cs="Times New Roman"/>
          <w:sz w:val="28"/>
          <w:szCs w:val="28"/>
        </w:rPr>
      </w:pPr>
      <w:r w:rsidRPr="00C27BFE">
        <w:rPr>
          <w:rFonts w:ascii="Times New Roman" w:eastAsia="Times New Roman" w:hAnsi="Times New Roman" w:cs="Times New Roman"/>
          <w:sz w:val="28"/>
          <w:szCs w:val="28"/>
        </w:rPr>
        <w:t xml:space="preserve">За рахунок бюджетних коштів по КЕКВ 2282 «Окремі заходи по реалізації державних (регіональних) програм, не віднесені до заходів розвитку» було проведено навчання спеціалістів з охорони праці, теплового господарства, цивільного захисту  на суму </w:t>
      </w:r>
      <w:r w:rsidR="00ED4346">
        <w:rPr>
          <w:rFonts w:ascii="Times New Roman" w:eastAsia="Times New Roman" w:hAnsi="Times New Roman" w:cs="Times New Roman"/>
          <w:b/>
          <w:sz w:val="28"/>
          <w:szCs w:val="28"/>
        </w:rPr>
        <w:t>2650</w:t>
      </w:r>
      <w:r w:rsidRPr="00C27BFE">
        <w:rPr>
          <w:rFonts w:ascii="Times New Roman" w:eastAsia="Times New Roman" w:hAnsi="Times New Roman" w:cs="Times New Roman"/>
          <w:b/>
          <w:sz w:val="28"/>
          <w:szCs w:val="28"/>
        </w:rPr>
        <w:t>,00 грн.</w:t>
      </w:r>
    </w:p>
    <w:p w:rsidR="00A34D20" w:rsidRPr="00215144" w:rsidRDefault="00A34D20" w:rsidP="00215144">
      <w:pPr>
        <w:spacing w:after="0"/>
        <w:ind w:firstLine="851"/>
        <w:rPr>
          <w:rFonts w:ascii="Times New Roman" w:hAnsi="Times New Roman" w:cs="Times New Roman"/>
          <w:b/>
          <w:sz w:val="28"/>
          <w:szCs w:val="28"/>
          <w:u w:val="single"/>
        </w:rPr>
      </w:pPr>
      <w:r w:rsidRPr="00215144">
        <w:rPr>
          <w:rFonts w:ascii="Times New Roman" w:hAnsi="Times New Roman" w:cs="Times New Roman"/>
          <w:b/>
          <w:sz w:val="28"/>
          <w:szCs w:val="28"/>
          <w:u w:val="single"/>
        </w:rPr>
        <w:t xml:space="preserve">У звітному періоді  </w:t>
      </w:r>
      <w:r w:rsidR="003B489A" w:rsidRPr="00215144">
        <w:rPr>
          <w:rFonts w:ascii="Times New Roman" w:hAnsi="Times New Roman" w:cs="Times New Roman"/>
          <w:b/>
          <w:sz w:val="28"/>
          <w:szCs w:val="28"/>
          <w:u w:val="single"/>
        </w:rPr>
        <w:t>0</w:t>
      </w:r>
      <w:r w:rsidRPr="00215144">
        <w:rPr>
          <w:rFonts w:ascii="Times New Roman" w:hAnsi="Times New Roman" w:cs="Times New Roman"/>
          <w:b/>
          <w:sz w:val="28"/>
          <w:szCs w:val="28"/>
          <w:u w:val="single"/>
        </w:rPr>
        <w:t>1.01.20</w:t>
      </w:r>
      <w:r w:rsidR="00ED4346">
        <w:rPr>
          <w:rFonts w:ascii="Times New Roman" w:hAnsi="Times New Roman" w:cs="Times New Roman"/>
          <w:b/>
          <w:sz w:val="28"/>
          <w:szCs w:val="28"/>
          <w:u w:val="single"/>
        </w:rPr>
        <w:t>22</w:t>
      </w:r>
      <w:r w:rsidRPr="00215144">
        <w:rPr>
          <w:rFonts w:ascii="Times New Roman" w:hAnsi="Times New Roman" w:cs="Times New Roman"/>
          <w:b/>
          <w:sz w:val="28"/>
          <w:szCs w:val="28"/>
          <w:u w:val="single"/>
        </w:rPr>
        <w:t xml:space="preserve"> – 30.0</w:t>
      </w:r>
      <w:r w:rsidR="003D5F6C">
        <w:rPr>
          <w:rFonts w:ascii="Times New Roman" w:hAnsi="Times New Roman" w:cs="Times New Roman"/>
          <w:b/>
          <w:sz w:val="28"/>
          <w:szCs w:val="28"/>
          <w:u w:val="single"/>
        </w:rPr>
        <w:t>5</w:t>
      </w:r>
      <w:r w:rsidRPr="00215144">
        <w:rPr>
          <w:rFonts w:ascii="Times New Roman" w:hAnsi="Times New Roman" w:cs="Times New Roman"/>
          <w:b/>
          <w:sz w:val="28"/>
          <w:szCs w:val="28"/>
          <w:u w:val="single"/>
        </w:rPr>
        <w:t>.20</w:t>
      </w:r>
      <w:r w:rsidR="00ED4346">
        <w:rPr>
          <w:rFonts w:ascii="Times New Roman" w:hAnsi="Times New Roman" w:cs="Times New Roman"/>
          <w:b/>
          <w:sz w:val="28"/>
          <w:szCs w:val="28"/>
          <w:u w:val="single"/>
        </w:rPr>
        <w:t>22</w:t>
      </w:r>
      <w:r w:rsidRPr="00215144">
        <w:rPr>
          <w:rFonts w:ascii="Times New Roman" w:hAnsi="Times New Roman" w:cs="Times New Roman"/>
          <w:b/>
          <w:sz w:val="28"/>
          <w:szCs w:val="28"/>
          <w:u w:val="single"/>
        </w:rPr>
        <w:t xml:space="preserve">  року  було витрачено:</w:t>
      </w:r>
    </w:p>
    <w:p w:rsidR="00DD726D" w:rsidRDefault="00C31801" w:rsidP="00215144">
      <w:pPr>
        <w:spacing w:after="0"/>
        <w:rPr>
          <w:rFonts w:ascii="Times New Roman" w:hAnsi="Times New Roman" w:cs="Times New Roman"/>
          <w:b/>
          <w:sz w:val="28"/>
          <w:szCs w:val="28"/>
        </w:rPr>
      </w:pPr>
      <w:r w:rsidRPr="00215144">
        <w:rPr>
          <w:rFonts w:ascii="Times New Roman" w:hAnsi="Times New Roman" w:cs="Times New Roman"/>
          <w:b/>
          <w:sz w:val="28"/>
          <w:szCs w:val="28"/>
        </w:rPr>
        <w:t>с</w:t>
      </w:r>
      <w:r w:rsidR="00A34D20" w:rsidRPr="00215144">
        <w:rPr>
          <w:rFonts w:ascii="Times New Roman" w:hAnsi="Times New Roman" w:cs="Times New Roman"/>
          <w:b/>
          <w:sz w:val="28"/>
          <w:szCs w:val="28"/>
        </w:rPr>
        <w:t>понсорських –</w:t>
      </w:r>
      <w:r w:rsidR="00ED4346">
        <w:rPr>
          <w:rFonts w:ascii="Times New Roman" w:hAnsi="Times New Roman" w:cs="Times New Roman"/>
          <w:b/>
          <w:sz w:val="28"/>
          <w:szCs w:val="28"/>
        </w:rPr>
        <w:t xml:space="preserve"> 49471,72</w:t>
      </w:r>
      <w:r w:rsidRPr="00215144">
        <w:rPr>
          <w:rFonts w:ascii="Times New Roman" w:hAnsi="Times New Roman" w:cs="Times New Roman"/>
          <w:b/>
          <w:sz w:val="28"/>
          <w:szCs w:val="28"/>
        </w:rPr>
        <w:t xml:space="preserve"> </w:t>
      </w:r>
      <w:r w:rsidR="00A34D20" w:rsidRPr="00215144">
        <w:rPr>
          <w:rFonts w:ascii="Times New Roman" w:hAnsi="Times New Roman" w:cs="Times New Roman"/>
          <w:b/>
          <w:sz w:val="28"/>
          <w:szCs w:val="28"/>
        </w:rPr>
        <w:t>грн</w:t>
      </w:r>
      <w:r w:rsidRPr="00215144">
        <w:rPr>
          <w:rFonts w:ascii="Times New Roman" w:hAnsi="Times New Roman" w:cs="Times New Roman"/>
          <w:b/>
          <w:sz w:val="28"/>
          <w:szCs w:val="28"/>
        </w:rPr>
        <w:t>.</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Було зроблено за 2021-2022 навчальний рік</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Переобладнали басейн на сцену.</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2. Відремонтували капітально туалетну кімнату група№ 2, №10.</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3. Ванну кімнату  відремонтували група №11, 8, 9.</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4. Ремонт туалету група №4.</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5. Пофарбували сходи.</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6. Роздягальна кімната групи №2 ремонт.</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7. Відремонтовано роздягальня в групі №11.</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8. Спальня кімната в групі №1 (стеля).</w:t>
      </w:r>
    </w:p>
    <w:p w:rsidR="00153D97" w:rsidRPr="007553C5"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9. Замінено двері в групах №1, 2, 8,9,11, спортивна зала.</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Переобладнано овочесховище на подвійне призначення укриття. </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Придбано:</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1. Шафи в групу №11.</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2. Оладнено меблями туалетну кімнату в групі №2,4,10.</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3. Кабінет завідувача меблі.</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4. Відремонтовано вхід біля групи №10.</w:t>
      </w:r>
    </w:p>
    <w:p w:rsidR="00153D97" w:rsidRDefault="00153D97" w:rsidP="00153D97">
      <w:pPr>
        <w:pStyle w:val="a3"/>
        <w:spacing w:after="0"/>
        <w:ind w:left="992"/>
        <w:rPr>
          <w:rFonts w:ascii="Times New Roman" w:eastAsia="Times New Roman" w:hAnsi="Times New Roman" w:cs="Times New Roman"/>
          <w:sz w:val="28"/>
          <w:szCs w:val="28"/>
        </w:rPr>
      </w:pPr>
      <w:r>
        <w:rPr>
          <w:rFonts w:ascii="Times New Roman" w:eastAsia="Times New Roman" w:hAnsi="Times New Roman" w:cs="Times New Roman"/>
          <w:sz w:val="28"/>
          <w:szCs w:val="28"/>
        </w:rPr>
        <w:t>5. Замінено бетонні сходи на металеві (пральня, медична сестра).</w:t>
      </w:r>
    </w:p>
    <w:p w:rsidR="00153D97" w:rsidRPr="003D5F6C" w:rsidRDefault="00153D97" w:rsidP="00153D97">
      <w:pPr>
        <w:pStyle w:val="a3"/>
        <w:spacing w:after="0"/>
        <w:ind w:left="992"/>
        <w:rPr>
          <w:rFonts w:ascii="Times New Roman" w:hAnsi="Times New Roman" w:cs="Times New Roman"/>
          <w:sz w:val="28"/>
          <w:szCs w:val="28"/>
        </w:rPr>
      </w:pPr>
      <w:r>
        <w:rPr>
          <w:rFonts w:ascii="Times New Roman" w:eastAsia="Times New Roman" w:hAnsi="Times New Roman" w:cs="Times New Roman"/>
          <w:sz w:val="28"/>
          <w:szCs w:val="28"/>
        </w:rPr>
        <w:t>6. Косметичний ремонт сходів.</w:t>
      </w:r>
    </w:p>
    <w:p w:rsidR="00153D97" w:rsidRPr="00215144" w:rsidRDefault="00153D97" w:rsidP="00215144">
      <w:pPr>
        <w:spacing w:after="0"/>
        <w:rPr>
          <w:rFonts w:ascii="Times New Roman" w:hAnsi="Times New Roman" w:cs="Times New Roman"/>
          <w:b/>
          <w:sz w:val="28"/>
          <w:szCs w:val="28"/>
        </w:rPr>
      </w:pPr>
    </w:p>
    <w:p w:rsidR="00C31801" w:rsidRPr="00215144" w:rsidRDefault="00DD726D" w:rsidP="00215144">
      <w:pPr>
        <w:spacing w:after="0"/>
        <w:ind w:firstLine="851"/>
        <w:jc w:val="both"/>
        <w:rPr>
          <w:rFonts w:ascii="Times New Roman" w:eastAsia="Times New Roman" w:hAnsi="Times New Roman" w:cs="Times New Roman"/>
          <w:sz w:val="28"/>
          <w:szCs w:val="28"/>
        </w:rPr>
      </w:pPr>
      <w:r w:rsidRPr="00215144">
        <w:rPr>
          <w:rFonts w:ascii="Times New Roman" w:eastAsia="Times New Roman" w:hAnsi="Times New Roman" w:cs="Times New Roman"/>
          <w:sz w:val="28"/>
          <w:szCs w:val="28"/>
        </w:rPr>
        <w:t>Для забезпечення належного санітарно-гігієнічного стану та нормального функціонування закладу в 20</w:t>
      </w:r>
      <w:r w:rsidR="00ED4346">
        <w:rPr>
          <w:rFonts w:ascii="Times New Roman" w:eastAsia="Times New Roman" w:hAnsi="Times New Roman" w:cs="Times New Roman"/>
          <w:sz w:val="28"/>
          <w:szCs w:val="28"/>
        </w:rPr>
        <w:t>22</w:t>
      </w:r>
      <w:r w:rsidR="00F41C30" w:rsidRPr="00215144">
        <w:rPr>
          <w:rFonts w:ascii="Times New Roman" w:eastAsia="Times New Roman" w:hAnsi="Times New Roman" w:cs="Times New Roman"/>
          <w:sz w:val="28"/>
          <w:szCs w:val="28"/>
        </w:rPr>
        <w:t>-202</w:t>
      </w:r>
      <w:r w:rsidR="00ED4346">
        <w:rPr>
          <w:rFonts w:ascii="Times New Roman" w:eastAsia="Times New Roman" w:hAnsi="Times New Roman" w:cs="Times New Roman"/>
          <w:sz w:val="28"/>
          <w:szCs w:val="28"/>
        </w:rPr>
        <w:t>3</w:t>
      </w:r>
      <w:r w:rsidRPr="00215144">
        <w:rPr>
          <w:rFonts w:ascii="Times New Roman" w:eastAsia="Times New Roman" w:hAnsi="Times New Roman" w:cs="Times New Roman"/>
          <w:sz w:val="28"/>
          <w:szCs w:val="28"/>
        </w:rPr>
        <w:t xml:space="preserve"> навчальному році </w:t>
      </w:r>
      <w:r w:rsidR="00F2572C" w:rsidRPr="00215144">
        <w:rPr>
          <w:rFonts w:ascii="Times New Roman" w:eastAsia="Times New Roman" w:hAnsi="Times New Roman" w:cs="Times New Roman"/>
          <w:sz w:val="28"/>
          <w:szCs w:val="28"/>
        </w:rPr>
        <w:t>заплановано</w:t>
      </w:r>
      <w:r w:rsidRPr="00215144">
        <w:rPr>
          <w:rFonts w:ascii="Times New Roman" w:eastAsia="Times New Roman" w:hAnsi="Times New Roman" w:cs="Times New Roman"/>
          <w:sz w:val="28"/>
          <w:szCs w:val="28"/>
        </w:rPr>
        <w:t xml:space="preserve"> виконання невідкладних ремонтних робіт:</w:t>
      </w:r>
    </w:p>
    <w:p w:rsidR="00C31801" w:rsidRPr="00215144" w:rsidRDefault="00215144" w:rsidP="00215144">
      <w:pPr>
        <w:pStyle w:val="a3"/>
        <w:numPr>
          <w:ilvl w:val="1"/>
          <w:numId w:val="23"/>
        </w:numPr>
        <w:spacing w:after="0"/>
        <w:ind w:left="992" w:hanging="425"/>
        <w:jc w:val="both"/>
        <w:rPr>
          <w:rFonts w:ascii="Times New Roman" w:eastAsia="Times New Roman" w:hAnsi="Times New Roman" w:cs="Times New Roman"/>
          <w:sz w:val="28"/>
          <w:szCs w:val="28"/>
        </w:rPr>
      </w:pPr>
      <w:r w:rsidRPr="00215144">
        <w:rPr>
          <w:rFonts w:ascii="Times New Roman" w:eastAsia="Times New Roman" w:hAnsi="Times New Roman" w:cs="Times New Roman"/>
          <w:sz w:val="28"/>
          <w:szCs w:val="28"/>
        </w:rPr>
        <w:t>Провести капітальний ремонт системи опалення (закінчити 2 корпус);</w:t>
      </w:r>
    </w:p>
    <w:p w:rsidR="00F41C30" w:rsidRPr="00215144" w:rsidRDefault="00F41C30" w:rsidP="00215144">
      <w:pPr>
        <w:pStyle w:val="a3"/>
        <w:numPr>
          <w:ilvl w:val="1"/>
          <w:numId w:val="23"/>
        </w:numPr>
        <w:spacing w:after="0"/>
        <w:ind w:left="992" w:hanging="425"/>
        <w:jc w:val="both"/>
        <w:rPr>
          <w:rFonts w:ascii="Times New Roman" w:eastAsia="Times New Roman" w:hAnsi="Times New Roman" w:cs="Times New Roman"/>
          <w:sz w:val="28"/>
          <w:szCs w:val="28"/>
        </w:rPr>
      </w:pPr>
      <w:r w:rsidRPr="00215144">
        <w:rPr>
          <w:rFonts w:ascii="Times New Roman" w:eastAsia="Times New Roman" w:hAnsi="Times New Roman" w:cs="Times New Roman"/>
          <w:sz w:val="28"/>
          <w:szCs w:val="28"/>
        </w:rPr>
        <w:t>Провести капітальний ремонт пральні</w:t>
      </w:r>
      <w:r w:rsidR="00B50F91" w:rsidRPr="00215144">
        <w:rPr>
          <w:rFonts w:ascii="Times New Roman" w:eastAsia="Times New Roman" w:hAnsi="Times New Roman" w:cs="Times New Roman"/>
          <w:sz w:val="28"/>
          <w:szCs w:val="28"/>
        </w:rPr>
        <w:t xml:space="preserve"> </w:t>
      </w:r>
      <w:r w:rsidR="00C31801" w:rsidRPr="00215144">
        <w:rPr>
          <w:rFonts w:ascii="Times New Roman" w:eastAsia="Times New Roman" w:hAnsi="Times New Roman" w:cs="Times New Roman"/>
          <w:sz w:val="28"/>
          <w:szCs w:val="28"/>
        </w:rPr>
        <w:t>.</w:t>
      </w:r>
    </w:p>
    <w:p w:rsidR="00F41C30" w:rsidRPr="00215144" w:rsidRDefault="00ED4346" w:rsidP="00215144">
      <w:pPr>
        <w:pStyle w:val="a3"/>
        <w:numPr>
          <w:ilvl w:val="1"/>
          <w:numId w:val="23"/>
        </w:numPr>
        <w:spacing w:after="0"/>
        <w:ind w:left="992" w:hanging="426"/>
        <w:jc w:val="both"/>
        <w:rPr>
          <w:rFonts w:ascii="Times New Roman" w:hAnsi="Times New Roman" w:cs="Times New Roman"/>
          <w:sz w:val="28"/>
          <w:szCs w:val="28"/>
        </w:rPr>
      </w:pPr>
      <w:r>
        <w:rPr>
          <w:rFonts w:ascii="Times New Roman" w:hAnsi="Times New Roman" w:cs="Times New Roman"/>
          <w:sz w:val="28"/>
          <w:szCs w:val="28"/>
        </w:rPr>
        <w:t>З</w:t>
      </w:r>
      <w:r w:rsidR="00215144" w:rsidRPr="00215144">
        <w:rPr>
          <w:rFonts w:ascii="Times New Roman" w:hAnsi="Times New Roman" w:cs="Times New Roman"/>
          <w:sz w:val="28"/>
          <w:szCs w:val="28"/>
        </w:rPr>
        <w:t>робити ремонт спортивної зали.</w:t>
      </w:r>
      <w:r w:rsidR="00F41C30" w:rsidRPr="00215144">
        <w:rPr>
          <w:rFonts w:ascii="Times New Roman" w:hAnsi="Times New Roman" w:cs="Times New Roman"/>
          <w:sz w:val="28"/>
          <w:szCs w:val="28"/>
        </w:rPr>
        <w:t xml:space="preserve"> </w:t>
      </w:r>
    </w:p>
    <w:p w:rsidR="00F41C30" w:rsidRPr="00215144" w:rsidRDefault="00215144" w:rsidP="00215144">
      <w:pPr>
        <w:pStyle w:val="a3"/>
        <w:numPr>
          <w:ilvl w:val="1"/>
          <w:numId w:val="23"/>
        </w:numPr>
        <w:spacing w:after="0"/>
        <w:ind w:left="992" w:hanging="426"/>
        <w:rPr>
          <w:rFonts w:ascii="Times New Roman" w:hAnsi="Times New Roman" w:cs="Times New Roman"/>
          <w:sz w:val="28"/>
          <w:szCs w:val="28"/>
        </w:rPr>
      </w:pPr>
      <w:r w:rsidRPr="00215144">
        <w:rPr>
          <w:rFonts w:ascii="Times New Roman" w:hAnsi="Times New Roman" w:cs="Times New Roman"/>
          <w:sz w:val="28"/>
          <w:szCs w:val="28"/>
        </w:rPr>
        <w:t>В групі №3</w:t>
      </w:r>
      <w:r w:rsidR="00153D97">
        <w:rPr>
          <w:rFonts w:ascii="Times New Roman" w:hAnsi="Times New Roman" w:cs="Times New Roman"/>
          <w:sz w:val="28"/>
          <w:szCs w:val="28"/>
        </w:rPr>
        <w:t>, №4</w:t>
      </w:r>
      <w:r w:rsidR="00F41C30" w:rsidRPr="00215144">
        <w:rPr>
          <w:rFonts w:ascii="Times New Roman" w:hAnsi="Times New Roman" w:cs="Times New Roman"/>
          <w:sz w:val="28"/>
          <w:szCs w:val="28"/>
        </w:rPr>
        <w:t xml:space="preserve"> –</w:t>
      </w:r>
      <w:r w:rsidRPr="00215144">
        <w:rPr>
          <w:rFonts w:ascii="Times New Roman" w:hAnsi="Times New Roman" w:cs="Times New Roman"/>
          <w:sz w:val="28"/>
          <w:szCs w:val="28"/>
        </w:rPr>
        <w:t>замінити лінолеум</w:t>
      </w:r>
      <w:r w:rsidR="00F41C30" w:rsidRPr="00215144">
        <w:rPr>
          <w:rFonts w:ascii="Times New Roman" w:hAnsi="Times New Roman" w:cs="Times New Roman"/>
          <w:sz w:val="28"/>
          <w:szCs w:val="28"/>
        </w:rPr>
        <w:t>.</w:t>
      </w:r>
    </w:p>
    <w:p w:rsidR="00DD726D" w:rsidRPr="00153D97" w:rsidRDefault="003D5F6C" w:rsidP="003D5F6C">
      <w:pPr>
        <w:pStyle w:val="a3"/>
        <w:numPr>
          <w:ilvl w:val="1"/>
          <w:numId w:val="23"/>
        </w:numPr>
        <w:spacing w:after="0"/>
        <w:ind w:left="992" w:hanging="426"/>
        <w:rPr>
          <w:rFonts w:ascii="Times New Roman" w:hAnsi="Times New Roman" w:cs="Times New Roman"/>
          <w:sz w:val="28"/>
          <w:szCs w:val="28"/>
        </w:rPr>
      </w:pPr>
      <w:r>
        <w:rPr>
          <w:rFonts w:ascii="Times New Roman" w:eastAsia="Times New Roman" w:hAnsi="Times New Roman" w:cs="Times New Roman"/>
          <w:sz w:val="28"/>
          <w:szCs w:val="28"/>
        </w:rPr>
        <w:t>Відремонтувати т</w:t>
      </w:r>
      <w:r w:rsidR="00ED4346">
        <w:rPr>
          <w:rFonts w:ascii="Times New Roman" w:eastAsia="Times New Roman" w:hAnsi="Times New Roman" w:cs="Times New Roman"/>
          <w:sz w:val="28"/>
          <w:szCs w:val="28"/>
        </w:rPr>
        <w:t>уалетні кімнати в групі № 5</w:t>
      </w:r>
      <w:r w:rsidR="00153D97">
        <w:rPr>
          <w:rFonts w:ascii="Times New Roman" w:eastAsia="Times New Roman" w:hAnsi="Times New Roman" w:cs="Times New Roman"/>
          <w:sz w:val="28"/>
          <w:szCs w:val="28"/>
        </w:rPr>
        <w:t>.</w:t>
      </w:r>
    </w:p>
    <w:p w:rsidR="00153D97" w:rsidRDefault="00153D97" w:rsidP="00153D97">
      <w:pPr>
        <w:pStyle w:val="a3"/>
        <w:numPr>
          <w:ilvl w:val="1"/>
          <w:numId w:val="23"/>
        </w:numPr>
        <w:spacing w:after="0"/>
        <w:ind w:left="992" w:hanging="426"/>
        <w:rPr>
          <w:rFonts w:ascii="Times New Roman" w:hAnsi="Times New Roman" w:cs="Times New Roman"/>
          <w:sz w:val="28"/>
          <w:szCs w:val="28"/>
        </w:rPr>
      </w:pPr>
      <w:r>
        <w:rPr>
          <w:rFonts w:ascii="Times New Roman" w:hAnsi="Times New Roman" w:cs="Times New Roman"/>
          <w:sz w:val="28"/>
          <w:szCs w:val="28"/>
        </w:rPr>
        <w:t xml:space="preserve">Заміна зовнішніх комунікацій водопостачання та водовідведення з заміною асфальтного покриття. </w:t>
      </w:r>
    </w:p>
    <w:p w:rsidR="00153D97" w:rsidRDefault="00153D97" w:rsidP="00153D97">
      <w:pPr>
        <w:pStyle w:val="a3"/>
        <w:numPr>
          <w:ilvl w:val="1"/>
          <w:numId w:val="23"/>
        </w:numPr>
        <w:spacing w:after="0"/>
        <w:ind w:left="992" w:hanging="426"/>
        <w:rPr>
          <w:rFonts w:ascii="Times New Roman" w:hAnsi="Times New Roman" w:cs="Times New Roman"/>
          <w:sz w:val="28"/>
          <w:szCs w:val="28"/>
        </w:rPr>
      </w:pPr>
      <w:r>
        <w:rPr>
          <w:rFonts w:ascii="Times New Roman" w:hAnsi="Times New Roman" w:cs="Times New Roman"/>
          <w:sz w:val="28"/>
          <w:szCs w:val="28"/>
        </w:rPr>
        <w:t>Капітальний ремонт фундаменту будівлі.</w:t>
      </w:r>
    </w:p>
    <w:p w:rsidR="00153D97" w:rsidRDefault="00153D97" w:rsidP="00153D97">
      <w:pPr>
        <w:pStyle w:val="a3"/>
        <w:spacing w:after="0"/>
        <w:ind w:left="992"/>
        <w:rPr>
          <w:rFonts w:ascii="Times New Roman" w:hAnsi="Times New Roman" w:cs="Times New Roman"/>
          <w:sz w:val="28"/>
          <w:szCs w:val="28"/>
        </w:rPr>
      </w:pPr>
      <w:r>
        <w:rPr>
          <w:rFonts w:ascii="Times New Roman" w:hAnsi="Times New Roman" w:cs="Times New Roman"/>
          <w:sz w:val="28"/>
          <w:szCs w:val="28"/>
        </w:rPr>
        <w:t xml:space="preserve">На час воєнного стану в Україні всі ремонтні роботи призупинені. </w:t>
      </w:r>
    </w:p>
    <w:p w:rsidR="00153D97" w:rsidRPr="00153D97" w:rsidRDefault="00153D97" w:rsidP="00153D97">
      <w:pPr>
        <w:pStyle w:val="a3"/>
        <w:spacing w:after="0"/>
        <w:ind w:left="992"/>
        <w:rPr>
          <w:rFonts w:ascii="Times New Roman" w:hAnsi="Times New Roman" w:cs="Times New Roman"/>
          <w:sz w:val="28"/>
          <w:szCs w:val="28"/>
        </w:rPr>
      </w:pPr>
      <w:r>
        <w:rPr>
          <w:rFonts w:ascii="Times New Roman" w:hAnsi="Times New Roman" w:cs="Times New Roman"/>
          <w:sz w:val="28"/>
          <w:szCs w:val="28"/>
        </w:rPr>
        <w:t>ВСЕ БУДЕ УКРАЇНА!</w:t>
      </w:r>
    </w:p>
    <w:sectPr w:rsidR="00153D97" w:rsidRPr="00153D97" w:rsidSect="00215144">
      <w:foot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9F" w:rsidRDefault="002B539F" w:rsidP="00656411">
      <w:pPr>
        <w:spacing w:after="0" w:line="240" w:lineRule="auto"/>
      </w:pPr>
      <w:r>
        <w:separator/>
      </w:r>
    </w:p>
  </w:endnote>
  <w:endnote w:type="continuationSeparator" w:id="0">
    <w:p w:rsidR="002B539F" w:rsidRDefault="002B539F" w:rsidP="0065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25498"/>
      <w:docPartObj>
        <w:docPartGallery w:val="Page Numbers (Bottom of Page)"/>
        <w:docPartUnique/>
      </w:docPartObj>
    </w:sdtPr>
    <w:sdtEndPr/>
    <w:sdtContent>
      <w:p w:rsidR="00DC3B74" w:rsidRDefault="00DC3B74">
        <w:pPr>
          <w:pStyle w:val="ac"/>
          <w:jc w:val="right"/>
        </w:pPr>
        <w:r>
          <w:rPr>
            <w:lang w:val="uk-UA"/>
          </w:rPr>
          <w:fldChar w:fldCharType="begin"/>
        </w:r>
        <w:r>
          <w:instrText>PAGE   \* MERGEFORMAT</w:instrText>
        </w:r>
        <w:r>
          <w:rPr>
            <w:lang w:val="uk-UA"/>
          </w:rPr>
          <w:fldChar w:fldCharType="separate"/>
        </w:r>
        <w:r w:rsidR="00060CFB" w:rsidRPr="00060CFB">
          <w:rPr>
            <w:noProof/>
          </w:rPr>
          <w:t>24</w:t>
        </w:r>
        <w:r>
          <w:rPr>
            <w:noProof/>
          </w:rPr>
          <w:fldChar w:fldCharType="end"/>
        </w:r>
      </w:p>
    </w:sdtContent>
  </w:sdt>
  <w:p w:rsidR="00DC3B74" w:rsidRDefault="00DC3B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9F" w:rsidRDefault="002B539F" w:rsidP="00656411">
      <w:pPr>
        <w:spacing w:after="0" w:line="240" w:lineRule="auto"/>
      </w:pPr>
      <w:r>
        <w:separator/>
      </w:r>
    </w:p>
  </w:footnote>
  <w:footnote w:type="continuationSeparator" w:id="0">
    <w:p w:rsidR="002B539F" w:rsidRDefault="002B539F" w:rsidP="00656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DA2"/>
    <w:multiLevelType w:val="hybridMultilevel"/>
    <w:tmpl w:val="0E202134"/>
    <w:lvl w:ilvl="0" w:tplc="E3408A5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4155147"/>
    <w:multiLevelType w:val="hybridMultilevel"/>
    <w:tmpl w:val="B338F6B4"/>
    <w:lvl w:ilvl="0" w:tplc="04220011">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59E374E"/>
    <w:multiLevelType w:val="hybridMultilevel"/>
    <w:tmpl w:val="3818593E"/>
    <w:lvl w:ilvl="0" w:tplc="F17CBAE6">
      <w:start w:val="1"/>
      <w:numFmt w:val="decimal"/>
      <w:lvlText w:val="%1."/>
      <w:lvlJc w:val="left"/>
      <w:pPr>
        <w:tabs>
          <w:tab w:val="num" w:pos="360"/>
        </w:tabs>
        <w:ind w:left="360" w:hanging="360"/>
      </w:pPr>
      <w:rPr>
        <w:rFonts w:ascii="Times New Roman" w:eastAsiaTheme="minorHAnsi" w:hAnsi="Times New Roman" w:cs="Times New Roman"/>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3">
    <w:nsid w:val="0E7312A9"/>
    <w:multiLevelType w:val="hybridMultilevel"/>
    <w:tmpl w:val="F58CBCB2"/>
    <w:lvl w:ilvl="0" w:tplc="6AFCB9EC">
      <w:start w:val="1"/>
      <w:numFmt w:val="bullet"/>
      <w:lvlText w:val="-"/>
      <w:lvlJc w:val="left"/>
      <w:pPr>
        <w:ind w:left="644" w:hanging="360"/>
      </w:pPr>
      <w:rPr>
        <w:rFonts w:ascii="Calibri" w:eastAsiaTheme="minorHAnsi" w:hAnsi="Calibri" w:cs="Calibri" w:hint="default"/>
      </w:rPr>
    </w:lvl>
    <w:lvl w:ilvl="1" w:tplc="04190003">
      <w:start w:val="1"/>
      <w:numFmt w:val="bullet"/>
      <w:lvlText w:val="o"/>
      <w:lvlJc w:val="left"/>
      <w:pPr>
        <w:ind w:left="2496" w:hanging="360"/>
      </w:pPr>
      <w:rPr>
        <w:rFonts w:ascii="Courier New" w:hAnsi="Courier New" w:cs="Courier New" w:hint="default"/>
      </w:rPr>
    </w:lvl>
    <w:lvl w:ilvl="2" w:tplc="69D6B482">
      <w:numFmt w:val="bullet"/>
      <w:lvlText w:val="•"/>
      <w:lvlJc w:val="left"/>
      <w:pPr>
        <w:ind w:left="4266" w:hanging="1410"/>
      </w:pPr>
      <w:rPr>
        <w:rFonts w:ascii="Times New Roman" w:eastAsiaTheme="minorEastAsia" w:hAnsi="Times New Roman" w:cs="Times New Roman"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19BE545C"/>
    <w:multiLevelType w:val="hybridMultilevel"/>
    <w:tmpl w:val="15E07162"/>
    <w:lvl w:ilvl="0" w:tplc="6AFCB9EC">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BA0994"/>
    <w:multiLevelType w:val="hybridMultilevel"/>
    <w:tmpl w:val="49FCAC5A"/>
    <w:lvl w:ilvl="0" w:tplc="86748E9C">
      <w:start w:val="6"/>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AD6315"/>
    <w:multiLevelType w:val="hybridMultilevel"/>
    <w:tmpl w:val="BB44AAA8"/>
    <w:lvl w:ilvl="0" w:tplc="74847B92">
      <w:start w:val="1"/>
      <w:numFmt w:val="bullet"/>
      <w:lvlText w:val="-"/>
      <w:lvlJc w:val="left"/>
      <w:pPr>
        <w:ind w:left="720" w:hanging="360"/>
      </w:pPr>
      <w:rPr>
        <w:rFonts w:ascii="Calibri" w:eastAsiaTheme="minorHAnsi" w:hAnsi="Calibri" w:cs="Calibr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C226C674">
      <w:start w:val="1"/>
      <w:numFmt w:val="bullet"/>
      <w:lvlText w:val=""/>
      <w:lvlJc w:val="left"/>
      <w:pPr>
        <w:ind w:left="2160" w:hanging="360"/>
      </w:pPr>
      <w:rPr>
        <w:rFonts w:ascii="Wingdings" w:hAnsi="Wingdings" w:hint="default"/>
        <w:color w:val="auto"/>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1B4FFC"/>
    <w:multiLevelType w:val="hybridMultilevel"/>
    <w:tmpl w:val="C416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22F56"/>
    <w:multiLevelType w:val="hybridMultilevel"/>
    <w:tmpl w:val="02BC39A0"/>
    <w:lvl w:ilvl="0" w:tplc="B25AC8E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24CC54C6"/>
    <w:multiLevelType w:val="hybridMultilevel"/>
    <w:tmpl w:val="CA9EBEC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25C524C9"/>
    <w:multiLevelType w:val="hybridMultilevel"/>
    <w:tmpl w:val="F8B61FF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297659D1"/>
    <w:multiLevelType w:val="hybridMultilevel"/>
    <w:tmpl w:val="C1845C10"/>
    <w:lvl w:ilvl="0" w:tplc="E3408A54">
      <w:numFmt w:val="bullet"/>
      <w:lvlText w:val="-"/>
      <w:lvlJc w:val="left"/>
      <w:pPr>
        <w:ind w:left="1571" w:hanging="360"/>
      </w:pPr>
      <w:rPr>
        <w:rFonts w:ascii="Times New Roman" w:eastAsia="Times New Roman" w:hAnsi="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A5C5702"/>
    <w:multiLevelType w:val="hybridMultilevel"/>
    <w:tmpl w:val="6F9E953E"/>
    <w:lvl w:ilvl="0" w:tplc="6AFCB9EC">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706E5B"/>
    <w:multiLevelType w:val="hybridMultilevel"/>
    <w:tmpl w:val="3E0CA3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952AB6"/>
    <w:multiLevelType w:val="hybridMultilevel"/>
    <w:tmpl w:val="6CB267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266280E"/>
    <w:multiLevelType w:val="hybridMultilevel"/>
    <w:tmpl w:val="E072264A"/>
    <w:lvl w:ilvl="0" w:tplc="E3408A5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A77F17"/>
    <w:multiLevelType w:val="hybridMultilevel"/>
    <w:tmpl w:val="D5F81D20"/>
    <w:lvl w:ilvl="0" w:tplc="6AFCB9EC">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DF4010"/>
    <w:multiLevelType w:val="hybridMultilevel"/>
    <w:tmpl w:val="CD6E75E4"/>
    <w:lvl w:ilvl="0" w:tplc="A86A80D8">
      <w:start w:val="19"/>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E272D5"/>
    <w:multiLevelType w:val="hybridMultilevel"/>
    <w:tmpl w:val="A394FAD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BF365F"/>
    <w:multiLevelType w:val="hybridMultilevel"/>
    <w:tmpl w:val="2D628FEC"/>
    <w:lvl w:ilvl="0" w:tplc="A86A80D8">
      <w:start w:val="19"/>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1E4B8D"/>
    <w:multiLevelType w:val="hybridMultilevel"/>
    <w:tmpl w:val="D23E0C4C"/>
    <w:lvl w:ilvl="0" w:tplc="6B38B8E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C05077"/>
    <w:multiLevelType w:val="hybridMultilevel"/>
    <w:tmpl w:val="5FC2FB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0D205E9"/>
    <w:multiLevelType w:val="hybridMultilevel"/>
    <w:tmpl w:val="01D2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B7AB3"/>
    <w:multiLevelType w:val="hybridMultilevel"/>
    <w:tmpl w:val="41A6C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164C3"/>
    <w:multiLevelType w:val="hybridMultilevel"/>
    <w:tmpl w:val="B8E2344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531472AA"/>
    <w:multiLevelType w:val="multilevel"/>
    <w:tmpl w:val="088C618E"/>
    <w:lvl w:ilvl="0">
      <w:start w:val="1"/>
      <w:numFmt w:val="bullet"/>
      <w:lvlText w:val="-"/>
      <w:lvlJc w:val="left"/>
      <w:pPr>
        <w:ind w:left="1776" w:hanging="360"/>
      </w:pPr>
      <w:rPr>
        <w:rFonts w:ascii="Calibri" w:hAnsi="Calibri" w:cs="Calibri"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4266" w:hanging="1410"/>
      </w:pPr>
      <w:rPr>
        <w:rFonts w:ascii="Times New Roman" w:hAnsi="Times New Roman" w:cs="Times New Roman"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26">
    <w:nsid w:val="535C2607"/>
    <w:multiLevelType w:val="hybridMultilevel"/>
    <w:tmpl w:val="E3FCB7E0"/>
    <w:lvl w:ilvl="0" w:tplc="0422000F">
      <w:start w:val="1"/>
      <w:numFmt w:val="decimal"/>
      <w:lvlText w:val="%1."/>
      <w:lvlJc w:val="left"/>
      <w:pPr>
        <w:ind w:left="1290" w:hanging="360"/>
      </w:pPr>
    </w:lvl>
    <w:lvl w:ilvl="1" w:tplc="04220019" w:tentative="1">
      <w:start w:val="1"/>
      <w:numFmt w:val="lowerLetter"/>
      <w:lvlText w:val="%2."/>
      <w:lvlJc w:val="left"/>
      <w:pPr>
        <w:ind w:left="2010" w:hanging="360"/>
      </w:pPr>
    </w:lvl>
    <w:lvl w:ilvl="2" w:tplc="0422001B" w:tentative="1">
      <w:start w:val="1"/>
      <w:numFmt w:val="lowerRoman"/>
      <w:lvlText w:val="%3."/>
      <w:lvlJc w:val="right"/>
      <w:pPr>
        <w:ind w:left="2730" w:hanging="180"/>
      </w:pPr>
    </w:lvl>
    <w:lvl w:ilvl="3" w:tplc="0422000F" w:tentative="1">
      <w:start w:val="1"/>
      <w:numFmt w:val="decimal"/>
      <w:lvlText w:val="%4."/>
      <w:lvlJc w:val="left"/>
      <w:pPr>
        <w:ind w:left="3450" w:hanging="360"/>
      </w:pPr>
    </w:lvl>
    <w:lvl w:ilvl="4" w:tplc="04220019" w:tentative="1">
      <w:start w:val="1"/>
      <w:numFmt w:val="lowerLetter"/>
      <w:lvlText w:val="%5."/>
      <w:lvlJc w:val="left"/>
      <w:pPr>
        <w:ind w:left="4170" w:hanging="360"/>
      </w:pPr>
    </w:lvl>
    <w:lvl w:ilvl="5" w:tplc="0422001B" w:tentative="1">
      <w:start w:val="1"/>
      <w:numFmt w:val="lowerRoman"/>
      <w:lvlText w:val="%6."/>
      <w:lvlJc w:val="right"/>
      <w:pPr>
        <w:ind w:left="4890" w:hanging="180"/>
      </w:pPr>
    </w:lvl>
    <w:lvl w:ilvl="6" w:tplc="0422000F" w:tentative="1">
      <w:start w:val="1"/>
      <w:numFmt w:val="decimal"/>
      <w:lvlText w:val="%7."/>
      <w:lvlJc w:val="left"/>
      <w:pPr>
        <w:ind w:left="5610" w:hanging="360"/>
      </w:pPr>
    </w:lvl>
    <w:lvl w:ilvl="7" w:tplc="04220019" w:tentative="1">
      <w:start w:val="1"/>
      <w:numFmt w:val="lowerLetter"/>
      <w:lvlText w:val="%8."/>
      <w:lvlJc w:val="left"/>
      <w:pPr>
        <w:ind w:left="6330" w:hanging="360"/>
      </w:pPr>
    </w:lvl>
    <w:lvl w:ilvl="8" w:tplc="0422001B" w:tentative="1">
      <w:start w:val="1"/>
      <w:numFmt w:val="lowerRoman"/>
      <w:lvlText w:val="%9."/>
      <w:lvlJc w:val="right"/>
      <w:pPr>
        <w:ind w:left="7050" w:hanging="180"/>
      </w:pPr>
    </w:lvl>
  </w:abstractNum>
  <w:abstractNum w:abstractNumId="27">
    <w:nsid w:val="590021A3"/>
    <w:multiLevelType w:val="hybridMultilevel"/>
    <w:tmpl w:val="4A70FEC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D452A2"/>
    <w:multiLevelType w:val="hybridMultilevel"/>
    <w:tmpl w:val="922877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F56241D"/>
    <w:multiLevelType w:val="hybridMultilevel"/>
    <w:tmpl w:val="F52679BA"/>
    <w:lvl w:ilvl="0" w:tplc="5ADC0F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D12BED"/>
    <w:multiLevelType w:val="hybridMultilevel"/>
    <w:tmpl w:val="3E0CA3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31404D"/>
    <w:multiLevelType w:val="multilevel"/>
    <w:tmpl w:val="1EFC05CE"/>
    <w:lvl w:ilvl="0">
      <w:start w:val="1"/>
      <w:numFmt w:val="decimal"/>
      <w:lvlText w:val="%1."/>
      <w:lvlJc w:val="left"/>
      <w:pPr>
        <w:ind w:left="1778" w:hanging="360"/>
      </w:pPr>
      <w:rPr>
        <w:rFonts w:hint="default"/>
      </w:rPr>
    </w:lvl>
    <w:lvl w:ilvl="1">
      <w:start w:val="1"/>
      <w:numFmt w:val="decimal"/>
      <w:lvlText w:val="%2."/>
      <w:lvlJc w:val="left"/>
      <w:pPr>
        <w:ind w:left="2130" w:hanging="72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900" w:hanging="108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735" w:hanging="1800"/>
      </w:pPr>
      <w:rPr>
        <w:rFonts w:hint="default"/>
      </w:rPr>
    </w:lvl>
    <w:lvl w:ilvl="7">
      <w:start w:val="1"/>
      <w:numFmt w:val="decimal"/>
      <w:isLgl/>
      <w:lvlText w:val="%1.%2.%3.%4.%5.%6.%7.%8."/>
      <w:lvlJc w:val="left"/>
      <w:pPr>
        <w:ind w:left="7440" w:hanging="1800"/>
      </w:pPr>
      <w:rPr>
        <w:rFonts w:hint="default"/>
      </w:rPr>
    </w:lvl>
    <w:lvl w:ilvl="8">
      <w:start w:val="1"/>
      <w:numFmt w:val="decimal"/>
      <w:isLgl/>
      <w:lvlText w:val="%1.%2.%3.%4.%5.%6.%7.%8.%9."/>
      <w:lvlJc w:val="left"/>
      <w:pPr>
        <w:ind w:left="8505" w:hanging="2160"/>
      </w:pPr>
      <w:rPr>
        <w:rFonts w:hint="default"/>
      </w:rPr>
    </w:lvl>
  </w:abstractNum>
  <w:abstractNum w:abstractNumId="32">
    <w:nsid w:val="6B4E513C"/>
    <w:multiLevelType w:val="hybridMultilevel"/>
    <w:tmpl w:val="616A7E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94D5946"/>
    <w:multiLevelType w:val="hybridMultilevel"/>
    <w:tmpl w:val="1548A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3"/>
  </w:num>
  <w:num w:numId="4">
    <w:abstractNumId w:val="33"/>
  </w:num>
  <w:num w:numId="5">
    <w:abstractNumId w:val="5"/>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8"/>
  </w:num>
  <w:num w:numId="11">
    <w:abstractNumId w:val="14"/>
  </w:num>
  <w:num w:numId="12">
    <w:abstractNumId w:val="24"/>
  </w:num>
  <w:num w:numId="13">
    <w:abstractNumId w:val="15"/>
  </w:num>
  <w:num w:numId="14">
    <w:abstractNumId w:val="0"/>
  </w:num>
  <w:num w:numId="15">
    <w:abstractNumId w:val="20"/>
  </w:num>
  <w:num w:numId="16">
    <w:abstractNumId w:val="29"/>
  </w:num>
  <w:num w:numId="17">
    <w:abstractNumId w:val="7"/>
  </w:num>
  <w:num w:numId="18">
    <w:abstractNumId w:val="12"/>
  </w:num>
  <w:num w:numId="19">
    <w:abstractNumId w:val="11"/>
  </w:num>
  <w:num w:numId="20">
    <w:abstractNumId w:val="22"/>
  </w:num>
  <w:num w:numId="21">
    <w:abstractNumId w:val="6"/>
  </w:num>
  <w:num w:numId="22">
    <w:abstractNumId w:val="9"/>
  </w:num>
  <w:num w:numId="23">
    <w:abstractNumId w:val="31"/>
  </w:num>
  <w:num w:numId="24">
    <w:abstractNumId w:val="21"/>
  </w:num>
  <w:num w:numId="25">
    <w:abstractNumId w:val="19"/>
  </w:num>
  <w:num w:numId="26">
    <w:abstractNumId w:val="17"/>
  </w:num>
  <w:num w:numId="27">
    <w:abstractNumId w:val="26"/>
  </w:num>
  <w:num w:numId="28">
    <w:abstractNumId w:val="32"/>
  </w:num>
  <w:num w:numId="29">
    <w:abstractNumId w:val="28"/>
  </w:num>
  <w:num w:numId="30">
    <w:abstractNumId w:val="16"/>
  </w:num>
  <w:num w:numId="31">
    <w:abstractNumId w:val="4"/>
  </w:num>
  <w:num w:numId="32">
    <w:abstractNumId w:val="25"/>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58"/>
    <w:rsid w:val="00004F3C"/>
    <w:rsid w:val="00006232"/>
    <w:rsid w:val="00006F0E"/>
    <w:rsid w:val="000103E3"/>
    <w:rsid w:val="0001455A"/>
    <w:rsid w:val="00015277"/>
    <w:rsid w:val="0001542D"/>
    <w:rsid w:val="000216BC"/>
    <w:rsid w:val="0002650E"/>
    <w:rsid w:val="000341CA"/>
    <w:rsid w:val="00034CDA"/>
    <w:rsid w:val="00035CFC"/>
    <w:rsid w:val="00035F5F"/>
    <w:rsid w:val="00037AC5"/>
    <w:rsid w:val="000406AF"/>
    <w:rsid w:val="00044F75"/>
    <w:rsid w:val="00050AEC"/>
    <w:rsid w:val="00050E5A"/>
    <w:rsid w:val="00053452"/>
    <w:rsid w:val="00057020"/>
    <w:rsid w:val="00057C8D"/>
    <w:rsid w:val="00060CFB"/>
    <w:rsid w:val="000616C0"/>
    <w:rsid w:val="000634AB"/>
    <w:rsid w:val="00063F31"/>
    <w:rsid w:val="00074C94"/>
    <w:rsid w:val="00080E3B"/>
    <w:rsid w:val="0008215D"/>
    <w:rsid w:val="00082E6A"/>
    <w:rsid w:val="00083A56"/>
    <w:rsid w:val="00085297"/>
    <w:rsid w:val="000862F4"/>
    <w:rsid w:val="00090CD6"/>
    <w:rsid w:val="00091405"/>
    <w:rsid w:val="00096CE6"/>
    <w:rsid w:val="000A2175"/>
    <w:rsid w:val="000A6653"/>
    <w:rsid w:val="000A7011"/>
    <w:rsid w:val="000B5943"/>
    <w:rsid w:val="000B62B1"/>
    <w:rsid w:val="000C0C23"/>
    <w:rsid w:val="000C4F34"/>
    <w:rsid w:val="000D0B46"/>
    <w:rsid w:val="000D25C1"/>
    <w:rsid w:val="000D2B7F"/>
    <w:rsid w:val="000D6EFA"/>
    <w:rsid w:val="000E6A96"/>
    <w:rsid w:val="000E795E"/>
    <w:rsid w:val="000E7BE0"/>
    <w:rsid w:val="000F0A40"/>
    <w:rsid w:val="000F402F"/>
    <w:rsid w:val="000F5D7A"/>
    <w:rsid w:val="001019D3"/>
    <w:rsid w:val="001039BA"/>
    <w:rsid w:val="00104E55"/>
    <w:rsid w:val="001060A3"/>
    <w:rsid w:val="001116A2"/>
    <w:rsid w:val="00111EA2"/>
    <w:rsid w:val="00113060"/>
    <w:rsid w:val="001144CD"/>
    <w:rsid w:val="001242D1"/>
    <w:rsid w:val="00125D88"/>
    <w:rsid w:val="00125F5E"/>
    <w:rsid w:val="00125FF0"/>
    <w:rsid w:val="001332E2"/>
    <w:rsid w:val="00136C37"/>
    <w:rsid w:val="00140CC0"/>
    <w:rsid w:val="00141D30"/>
    <w:rsid w:val="00143374"/>
    <w:rsid w:val="00143B05"/>
    <w:rsid w:val="00146C4C"/>
    <w:rsid w:val="001514A8"/>
    <w:rsid w:val="001533CC"/>
    <w:rsid w:val="00153D97"/>
    <w:rsid w:val="001553F1"/>
    <w:rsid w:val="0015569A"/>
    <w:rsid w:val="00156C76"/>
    <w:rsid w:val="00157A94"/>
    <w:rsid w:val="00163894"/>
    <w:rsid w:val="00164030"/>
    <w:rsid w:val="00166EB7"/>
    <w:rsid w:val="00173ED5"/>
    <w:rsid w:val="00174388"/>
    <w:rsid w:val="00190D0E"/>
    <w:rsid w:val="00193ECE"/>
    <w:rsid w:val="00195710"/>
    <w:rsid w:val="00195CDF"/>
    <w:rsid w:val="001A78B9"/>
    <w:rsid w:val="001A7BAA"/>
    <w:rsid w:val="001B3BEC"/>
    <w:rsid w:val="001B43D1"/>
    <w:rsid w:val="001B68AF"/>
    <w:rsid w:val="001C59D7"/>
    <w:rsid w:val="001D0D56"/>
    <w:rsid w:val="001D18AB"/>
    <w:rsid w:val="001D26A3"/>
    <w:rsid w:val="001D36F0"/>
    <w:rsid w:val="001D45D1"/>
    <w:rsid w:val="001D55F4"/>
    <w:rsid w:val="001D6A0B"/>
    <w:rsid w:val="001E1422"/>
    <w:rsid w:val="001E6E04"/>
    <w:rsid w:val="001E7137"/>
    <w:rsid w:val="001E7D97"/>
    <w:rsid w:val="001F09CE"/>
    <w:rsid w:val="001F0E8A"/>
    <w:rsid w:val="001F5A4D"/>
    <w:rsid w:val="001F7D8F"/>
    <w:rsid w:val="00206D01"/>
    <w:rsid w:val="00207D85"/>
    <w:rsid w:val="002127C4"/>
    <w:rsid w:val="002149EC"/>
    <w:rsid w:val="00215144"/>
    <w:rsid w:val="00215864"/>
    <w:rsid w:val="002163D0"/>
    <w:rsid w:val="00216BC5"/>
    <w:rsid w:val="00223489"/>
    <w:rsid w:val="00227385"/>
    <w:rsid w:val="002303CB"/>
    <w:rsid w:val="00233BA6"/>
    <w:rsid w:val="002340FD"/>
    <w:rsid w:val="002416C2"/>
    <w:rsid w:val="00247454"/>
    <w:rsid w:val="00251658"/>
    <w:rsid w:val="00256AEE"/>
    <w:rsid w:val="00257181"/>
    <w:rsid w:val="00266B6A"/>
    <w:rsid w:val="00273E4B"/>
    <w:rsid w:val="00276729"/>
    <w:rsid w:val="002812AB"/>
    <w:rsid w:val="00286F39"/>
    <w:rsid w:val="002911B7"/>
    <w:rsid w:val="002A0D2F"/>
    <w:rsid w:val="002A51FC"/>
    <w:rsid w:val="002A69DB"/>
    <w:rsid w:val="002A6B52"/>
    <w:rsid w:val="002A7D20"/>
    <w:rsid w:val="002B539F"/>
    <w:rsid w:val="002B7180"/>
    <w:rsid w:val="002B7279"/>
    <w:rsid w:val="002C08A2"/>
    <w:rsid w:val="002C155C"/>
    <w:rsid w:val="002C356A"/>
    <w:rsid w:val="002C3E29"/>
    <w:rsid w:val="002C60FE"/>
    <w:rsid w:val="002C67B6"/>
    <w:rsid w:val="002D0954"/>
    <w:rsid w:val="002D5845"/>
    <w:rsid w:val="002D59CD"/>
    <w:rsid w:val="002D5F0C"/>
    <w:rsid w:val="002E2E19"/>
    <w:rsid w:val="002E3A93"/>
    <w:rsid w:val="002E5D94"/>
    <w:rsid w:val="002F073F"/>
    <w:rsid w:val="002F6006"/>
    <w:rsid w:val="002F6BF4"/>
    <w:rsid w:val="00300691"/>
    <w:rsid w:val="00304545"/>
    <w:rsid w:val="00305847"/>
    <w:rsid w:val="00307EFB"/>
    <w:rsid w:val="00312FCF"/>
    <w:rsid w:val="00315043"/>
    <w:rsid w:val="003151C8"/>
    <w:rsid w:val="00315C6E"/>
    <w:rsid w:val="00316911"/>
    <w:rsid w:val="003171D0"/>
    <w:rsid w:val="00317D5E"/>
    <w:rsid w:val="0032080D"/>
    <w:rsid w:val="003214C7"/>
    <w:rsid w:val="00324059"/>
    <w:rsid w:val="00334568"/>
    <w:rsid w:val="0033761D"/>
    <w:rsid w:val="00340879"/>
    <w:rsid w:val="00340C5F"/>
    <w:rsid w:val="0034522D"/>
    <w:rsid w:val="00345855"/>
    <w:rsid w:val="00347A78"/>
    <w:rsid w:val="00350AA2"/>
    <w:rsid w:val="00351D1C"/>
    <w:rsid w:val="003522D4"/>
    <w:rsid w:val="003558CA"/>
    <w:rsid w:val="003618F6"/>
    <w:rsid w:val="0037137F"/>
    <w:rsid w:val="00371A81"/>
    <w:rsid w:val="0037230E"/>
    <w:rsid w:val="00373C6D"/>
    <w:rsid w:val="00374CE0"/>
    <w:rsid w:val="0037730B"/>
    <w:rsid w:val="00377E3B"/>
    <w:rsid w:val="00382163"/>
    <w:rsid w:val="00384BC9"/>
    <w:rsid w:val="003A0830"/>
    <w:rsid w:val="003A2F25"/>
    <w:rsid w:val="003A3005"/>
    <w:rsid w:val="003A699E"/>
    <w:rsid w:val="003B489A"/>
    <w:rsid w:val="003B61C9"/>
    <w:rsid w:val="003B7057"/>
    <w:rsid w:val="003C133E"/>
    <w:rsid w:val="003C1827"/>
    <w:rsid w:val="003C1C11"/>
    <w:rsid w:val="003C26EE"/>
    <w:rsid w:val="003D0141"/>
    <w:rsid w:val="003D2DFA"/>
    <w:rsid w:val="003D5F6C"/>
    <w:rsid w:val="003E0F68"/>
    <w:rsid w:val="003E46C8"/>
    <w:rsid w:val="003E4AA2"/>
    <w:rsid w:val="003E4B70"/>
    <w:rsid w:val="003F1FBA"/>
    <w:rsid w:val="003F285E"/>
    <w:rsid w:val="003F29A3"/>
    <w:rsid w:val="003F2C0C"/>
    <w:rsid w:val="003F2EDF"/>
    <w:rsid w:val="003F540C"/>
    <w:rsid w:val="003F5503"/>
    <w:rsid w:val="003F6047"/>
    <w:rsid w:val="003F6A91"/>
    <w:rsid w:val="00402E73"/>
    <w:rsid w:val="0040547B"/>
    <w:rsid w:val="00407BEA"/>
    <w:rsid w:val="004149A2"/>
    <w:rsid w:val="00420698"/>
    <w:rsid w:val="00421D57"/>
    <w:rsid w:val="00422CFA"/>
    <w:rsid w:val="00426799"/>
    <w:rsid w:val="0044231A"/>
    <w:rsid w:val="00447BE4"/>
    <w:rsid w:val="0045136F"/>
    <w:rsid w:val="00452AD9"/>
    <w:rsid w:val="00461C86"/>
    <w:rsid w:val="00467902"/>
    <w:rsid w:val="00471F6B"/>
    <w:rsid w:val="00472E34"/>
    <w:rsid w:val="004744AB"/>
    <w:rsid w:val="00475429"/>
    <w:rsid w:val="00475579"/>
    <w:rsid w:val="00475EB1"/>
    <w:rsid w:val="00483803"/>
    <w:rsid w:val="00492348"/>
    <w:rsid w:val="004935C8"/>
    <w:rsid w:val="00495F75"/>
    <w:rsid w:val="004A3361"/>
    <w:rsid w:val="004A4362"/>
    <w:rsid w:val="004A4CAE"/>
    <w:rsid w:val="004A4FF6"/>
    <w:rsid w:val="004B0D03"/>
    <w:rsid w:val="004B1849"/>
    <w:rsid w:val="004B3C7D"/>
    <w:rsid w:val="004B5E06"/>
    <w:rsid w:val="004B615C"/>
    <w:rsid w:val="004D0473"/>
    <w:rsid w:val="004D4955"/>
    <w:rsid w:val="004E0B2E"/>
    <w:rsid w:val="004E27BC"/>
    <w:rsid w:val="004F0035"/>
    <w:rsid w:val="004F02C5"/>
    <w:rsid w:val="004F0566"/>
    <w:rsid w:val="004F1B1B"/>
    <w:rsid w:val="004F1F11"/>
    <w:rsid w:val="004F2C87"/>
    <w:rsid w:val="004F59A5"/>
    <w:rsid w:val="004F7D19"/>
    <w:rsid w:val="005022D6"/>
    <w:rsid w:val="005052E5"/>
    <w:rsid w:val="005053E2"/>
    <w:rsid w:val="00512B42"/>
    <w:rsid w:val="00512FC0"/>
    <w:rsid w:val="00516A7F"/>
    <w:rsid w:val="005209FC"/>
    <w:rsid w:val="00520A01"/>
    <w:rsid w:val="005211D3"/>
    <w:rsid w:val="005215E5"/>
    <w:rsid w:val="005263F8"/>
    <w:rsid w:val="0052768F"/>
    <w:rsid w:val="00527AB3"/>
    <w:rsid w:val="00530682"/>
    <w:rsid w:val="00535C0E"/>
    <w:rsid w:val="005415B0"/>
    <w:rsid w:val="00542377"/>
    <w:rsid w:val="00542655"/>
    <w:rsid w:val="00543CFA"/>
    <w:rsid w:val="00545EEE"/>
    <w:rsid w:val="00552E58"/>
    <w:rsid w:val="005540F6"/>
    <w:rsid w:val="005560D7"/>
    <w:rsid w:val="0056151F"/>
    <w:rsid w:val="00565DDB"/>
    <w:rsid w:val="00571746"/>
    <w:rsid w:val="0057409B"/>
    <w:rsid w:val="00575522"/>
    <w:rsid w:val="0058177B"/>
    <w:rsid w:val="005872EE"/>
    <w:rsid w:val="00595388"/>
    <w:rsid w:val="00595973"/>
    <w:rsid w:val="0059650B"/>
    <w:rsid w:val="00597360"/>
    <w:rsid w:val="0059760E"/>
    <w:rsid w:val="005A0B98"/>
    <w:rsid w:val="005A0F72"/>
    <w:rsid w:val="005A16DB"/>
    <w:rsid w:val="005A78A0"/>
    <w:rsid w:val="005B05EA"/>
    <w:rsid w:val="005B686F"/>
    <w:rsid w:val="005C08AE"/>
    <w:rsid w:val="005C08F4"/>
    <w:rsid w:val="005C5638"/>
    <w:rsid w:val="005C721A"/>
    <w:rsid w:val="005C75D1"/>
    <w:rsid w:val="005D1BEE"/>
    <w:rsid w:val="005D2778"/>
    <w:rsid w:val="005D577C"/>
    <w:rsid w:val="005E167E"/>
    <w:rsid w:val="005E542A"/>
    <w:rsid w:val="005E579F"/>
    <w:rsid w:val="005E6124"/>
    <w:rsid w:val="00600A57"/>
    <w:rsid w:val="00600C1D"/>
    <w:rsid w:val="006114F1"/>
    <w:rsid w:val="006234EC"/>
    <w:rsid w:val="006246C5"/>
    <w:rsid w:val="00626E49"/>
    <w:rsid w:val="00630608"/>
    <w:rsid w:val="00632ABA"/>
    <w:rsid w:val="00633E0A"/>
    <w:rsid w:val="00634B52"/>
    <w:rsid w:val="00641305"/>
    <w:rsid w:val="00642D14"/>
    <w:rsid w:val="006435EB"/>
    <w:rsid w:val="00643B15"/>
    <w:rsid w:val="00643E8A"/>
    <w:rsid w:val="00644CC3"/>
    <w:rsid w:val="006503CD"/>
    <w:rsid w:val="006523EF"/>
    <w:rsid w:val="00653C4D"/>
    <w:rsid w:val="00656411"/>
    <w:rsid w:val="00660448"/>
    <w:rsid w:val="0066164A"/>
    <w:rsid w:val="00665642"/>
    <w:rsid w:val="00666970"/>
    <w:rsid w:val="006776A8"/>
    <w:rsid w:val="006814A9"/>
    <w:rsid w:val="00685A42"/>
    <w:rsid w:val="00686332"/>
    <w:rsid w:val="00686992"/>
    <w:rsid w:val="0069469E"/>
    <w:rsid w:val="00696B73"/>
    <w:rsid w:val="006A09AB"/>
    <w:rsid w:val="006A1965"/>
    <w:rsid w:val="006A28F7"/>
    <w:rsid w:val="006A721E"/>
    <w:rsid w:val="006A7814"/>
    <w:rsid w:val="006B0826"/>
    <w:rsid w:val="006B0A84"/>
    <w:rsid w:val="006B151E"/>
    <w:rsid w:val="006B23D2"/>
    <w:rsid w:val="006B2569"/>
    <w:rsid w:val="006B6AAC"/>
    <w:rsid w:val="006C4473"/>
    <w:rsid w:val="006C47DE"/>
    <w:rsid w:val="006D2708"/>
    <w:rsid w:val="006D38F1"/>
    <w:rsid w:val="006D4176"/>
    <w:rsid w:val="006D7092"/>
    <w:rsid w:val="006D73B2"/>
    <w:rsid w:val="006E06A8"/>
    <w:rsid w:val="006E6419"/>
    <w:rsid w:val="006F0995"/>
    <w:rsid w:val="006F1D95"/>
    <w:rsid w:val="006F31FF"/>
    <w:rsid w:val="00702BE8"/>
    <w:rsid w:val="00703F4C"/>
    <w:rsid w:val="00704550"/>
    <w:rsid w:val="00706336"/>
    <w:rsid w:val="00711FF5"/>
    <w:rsid w:val="00713270"/>
    <w:rsid w:val="00713C6F"/>
    <w:rsid w:val="00716E8E"/>
    <w:rsid w:val="00716F33"/>
    <w:rsid w:val="0071710D"/>
    <w:rsid w:val="00723E0B"/>
    <w:rsid w:val="007402FB"/>
    <w:rsid w:val="00741EAF"/>
    <w:rsid w:val="00742A25"/>
    <w:rsid w:val="00743C82"/>
    <w:rsid w:val="00744D0E"/>
    <w:rsid w:val="007506E0"/>
    <w:rsid w:val="007519A4"/>
    <w:rsid w:val="007519A9"/>
    <w:rsid w:val="007553C5"/>
    <w:rsid w:val="00762ED7"/>
    <w:rsid w:val="00765F8C"/>
    <w:rsid w:val="00766B5E"/>
    <w:rsid w:val="00767A15"/>
    <w:rsid w:val="00775840"/>
    <w:rsid w:val="007761E7"/>
    <w:rsid w:val="00780949"/>
    <w:rsid w:val="00780EA7"/>
    <w:rsid w:val="00784505"/>
    <w:rsid w:val="00786B9D"/>
    <w:rsid w:val="007919B0"/>
    <w:rsid w:val="007931F1"/>
    <w:rsid w:val="00796EE0"/>
    <w:rsid w:val="00797512"/>
    <w:rsid w:val="007A798B"/>
    <w:rsid w:val="007B11C0"/>
    <w:rsid w:val="007B121B"/>
    <w:rsid w:val="007B405B"/>
    <w:rsid w:val="007B5679"/>
    <w:rsid w:val="007B68BC"/>
    <w:rsid w:val="007B7C59"/>
    <w:rsid w:val="007B7DA5"/>
    <w:rsid w:val="007B7EE8"/>
    <w:rsid w:val="007C012C"/>
    <w:rsid w:val="007C035C"/>
    <w:rsid w:val="007C705E"/>
    <w:rsid w:val="007D41A0"/>
    <w:rsid w:val="007E1F8D"/>
    <w:rsid w:val="007E32DE"/>
    <w:rsid w:val="007E50C0"/>
    <w:rsid w:val="007E683A"/>
    <w:rsid w:val="007F3155"/>
    <w:rsid w:val="007F4582"/>
    <w:rsid w:val="008022EB"/>
    <w:rsid w:val="008108D5"/>
    <w:rsid w:val="00815F75"/>
    <w:rsid w:val="0081681C"/>
    <w:rsid w:val="00821B34"/>
    <w:rsid w:val="0082201E"/>
    <w:rsid w:val="008223DE"/>
    <w:rsid w:val="008247D0"/>
    <w:rsid w:val="00833805"/>
    <w:rsid w:val="0084090F"/>
    <w:rsid w:val="00846874"/>
    <w:rsid w:val="008470BC"/>
    <w:rsid w:val="008502E3"/>
    <w:rsid w:val="00850C4F"/>
    <w:rsid w:val="008519F7"/>
    <w:rsid w:val="00851DA4"/>
    <w:rsid w:val="00856377"/>
    <w:rsid w:val="0085677B"/>
    <w:rsid w:val="00860C20"/>
    <w:rsid w:val="008618B3"/>
    <w:rsid w:val="00862FF4"/>
    <w:rsid w:val="00866FB0"/>
    <w:rsid w:val="008748B6"/>
    <w:rsid w:val="00874BCC"/>
    <w:rsid w:val="00874BD4"/>
    <w:rsid w:val="00877FBB"/>
    <w:rsid w:val="0088160C"/>
    <w:rsid w:val="00882DBC"/>
    <w:rsid w:val="0088670A"/>
    <w:rsid w:val="00886A27"/>
    <w:rsid w:val="0089045F"/>
    <w:rsid w:val="00892F6B"/>
    <w:rsid w:val="0089325C"/>
    <w:rsid w:val="00895927"/>
    <w:rsid w:val="008A065B"/>
    <w:rsid w:val="008A774B"/>
    <w:rsid w:val="008B175C"/>
    <w:rsid w:val="008B488D"/>
    <w:rsid w:val="008C1927"/>
    <w:rsid w:val="008C36C5"/>
    <w:rsid w:val="008C45FF"/>
    <w:rsid w:val="008C4D8B"/>
    <w:rsid w:val="008D020F"/>
    <w:rsid w:val="008D03A1"/>
    <w:rsid w:val="008D15BB"/>
    <w:rsid w:val="008D1C87"/>
    <w:rsid w:val="008D4FEB"/>
    <w:rsid w:val="008D5C71"/>
    <w:rsid w:val="008D7347"/>
    <w:rsid w:val="008E4F6D"/>
    <w:rsid w:val="008E625A"/>
    <w:rsid w:val="008E7A12"/>
    <w:rsid w:val="008F730A"/>
    <w:rsid w:val="00902FE3"/>
    <w:rsid w:val="00912205"/>
    <w:rsid w:val="009138E9"/>
    <w:rsid w:val="00913AA1"/>
    <w:rsid w:val="00913BBC"/>
    <w:rsid w:val="0092053F"/>
    <w:rsid w:val="0092422A"/>
    <w:rsid w:val="009247EA"/>
    <w:rsid w:val="009260A3"/>
    <w:rsid w:val="00926C81"/>
    <w:rsid w:val="00930C4D"/>
    <w:rsid w:val="00935DBE"/>
    <w:rsid w:val="00935F33"/>
    <w:rsid w:val="00945913"/>
    <w:rsid w:val="00954C34"/>
    <w:rsid w:val="0095618F"/>
    <w:rsid w:val="009629E3"/>
    <w:rsid w:val="00970676"/>
    <w:rsid w:val="0097211A"/>
    <w:rsid w:val="00972D96"/>
    <w:rsid w:val="009772A5"/>
    <w:rsid w:val="00977F64"/>
    <w:rsid w:val="00980BC1"/>
    <w:rsid w:val="00982981"/>
    <w:rsid w:val="00990AED"/>
    <w:rsid w:val="009923D9"/>
    <w:rsid w:val="00992E5F"/>
    <w:rsid w:val="009A06FD"/>
    <w:rsid w:val="009A18BA"/>
    <w:rsid w:val="009A241F"/>
    <w:rsid w:val="009A3E94"/>
    <w:rsid w:val="009A6E93"/>
    <w:rsid w:val="009B2901"/>
    <w:rsid w:val="009B2C7A"/>
    <w:rsid w:val="009B6324"/>
    <w:rsid w:val="009C6BF8"/>
    <w:rsid w:val="009D3370"/>
    <w:rsid w:val="009D46B4"/>
    <w:rsid w:val="009D47D8"/>
    <w:rsid w:val="009D770A"/>
    <w:rsid w:val="009E01E1"/>
    <w:rsid w:val="009F1096"/>
    <w:rsid w:val="009F25F4"/>
    <w:rsid w:val="009F2F76"/>
    <w:rsid w:val="009F6096"/>
    <w:rsid w:val="009F7FF7"/>
    <w:rsid w:val="00A0366A"/>
    <w:rsid w:val="00A06FBA"/>
    <w:rsid w:val="00A07894"/>
    <w:rsid w:val="00A12467"/>
    <w:rsid w:val="00A16A9B"/>
    <w:rsid w:val="00A21FA8"/>
    <w:rsid w:val="00A223B0"/>
    <w:rsid w:val="00A2665A"/>
    <w:rsid w:val="00A31BE3"/>
    <w:rsid w:val="00A32D86"/>
    <w:rsid w:val="00A34D20"/>
    <w:rsid w:val="00A4004F"/>
    <w:rsid w:val="00A50E09"/>
    <w:rsid w:val="00A530CB"/>
    <w:rsid w:val="00A54461"/>
    <w:rsid w:val="00A614AC"/>
    <w:rsid w:val="00A64920"/>
    <w:rsid w:val="00A67C5B"/>
    <w:rsid w:val="00A70918"/>
    <w:rsid w:val="00A719EE"/>
    <w:rsid w:val="00A71C7A"/>
    <w:rsid w:val="00A71ED7"/>
    <w:rsid w:val="00A7306B"/>
    <w:rsid w:val="00A75AE4"/>
    <w:rsid w:val="00A7775A"/>
    <w:rsid w:val="00A80B9F"/>
    <w:rsid w:val="00A8354F"/>
    <w:rsid w:val="00A86CA5"/>
    <w:rsid w:val="00A97308"/>
    <w:rsid w:val="00A97B3D"/>
    <w:rsid w:val="00AA228A"/>
    <w:rsid w:val="00AA5477"/>
    <w:rsid w:val="00AA6276"/>
    <w:rsid w:val="00AB3972"/>
    <w:rsid w:val="00AB4C45"/>
    <w:rsid w:val="00AB5A5F"/>
    <w:rsid w:val="00AB6A63"/>
    <w:rsid w:val="00AB7418"/>
    <w:rsid w:val="00AC5BCC"/>
    <w:rsid w:val="00AD046C"/>
    <w:rsid w:val="00AD4923"/>
    <w:rsid w:val="00AE052C"/>
    <w:rsid w:val="00AE1985"/>
    <w:rsid w:val="00AE347B"/>
    <w:rsid w:val="00AE35EC"/>
    <w:rsid w:val="00AE43DA"/>
    <w:rsid w:val="00AE64C7"/>
    <w:rsid w:val="00AF1344"/>
    <w:rsid w:val="00AF2D7C"/>
    <w:rsid w:val="00AF47B7"/>
    <w:rsid w:val="00AF72CD"/>
    <w:rsid w:val="00B02BE4"/>
    <w:rsid w:val="00B06C80"/>
    <w:rsid w:val="00B10695"/>
    <w:rsid w:val="00B12767"/>
    <w:rsid w:val="00B12D31"/>
    <w:rsid w:val="00B17758"/>
    <w:rsid w:val="00B17C1C"/>
    <w:rsid w:val="00B2108D"/>
    <w:rsid w:val="00B25FE1"/>
    <w:rsid w:val="00B260A2"/>
    <w:rsid w:val="00B30D53"/>
    <w:rsid w:val="00B33BC1"/>
    <w:rsid w:val="00B37A02"/>
    <w:rsid w:val="00B4040A"/>
    <w:rsid w:val="00B4164F"/>
    <w:rsid w:val="00B42B55"/>
    <w:rsid w:val="00B46000"/>
    <w:rsid w:val="00B50F91"/>
    <w:rsid w:val="00B540AD"/>
    <w:rsid w:val="00B5569F"/>
    <w:rsid w:val="00B57EF1"/>
    <w:rsid w:val="00B60969"/>
    <w:rsid w:val="00B63005"/>
    <w:rsid w:val="00B67E7D"/>
    <w:rsid w:val="00B7410B"/>
    <w:rsid w:val="00B74BB3"/>
    <w:rsid w:val="00B74BCE"/>
    <w:rsid w:val="00B8250A"/>
    <w:rsid w:val="00B90ACF"/>
    <w:rsid w:val="00B924E8"/>
    <w:rsid w:val="00B95813"/>
    <w:rsid w:val="00B9736F"/>
    <w:rsid w:val="00BA1E71"/>
    <w:rsid w:val="00BA55FC"/>
    <w:rsid w:val="00BA72F2"/>
    <w:rsid w:val="00BB033D"/>
    <w:rsid w:val="00BB4AEF"/>
    <w:rsid w:val="00BB6437"/>
    <w:rsid w:val="00BB7511"/>
    <w:rsid w:val="00BC355B"/>
    <w:rsid w:val="00BC70DD"/>
    <w:rsid w:val="00BC74E8"/>
    <w:rsid w:val="00BD037A"/>
    <w:rsid w:val="00BD04FE"/>
    <w:rsid w:val="00BD6458"/>
    <w:rsid w:val="00BD7EEF"/>
    <w:rsid w:val="00BE42E7"/>
    <w:rsid w:val="00BE5DF4"/>
    <w:rsid w:val="00BE6ACC"/>
    <w:rsid w:val="00BF0C1C"/>
    <w:rsid w:val="00BF107B"/>
    <w:rsid w:val="00BF708E"/>
    <w:rsid w:val="00BF793E"/>
    <w:rsid w:val="00C00FFD"/>
    <w:rsid w:val="00C03477"/>
    <w:rsid w:val="00C036FD"/>
    <w:rsid w:val="00C039F6"/>
    <w:rsid w:val="00C03C0C"/>
    <w:rsid w:val="00C04824"/>
    <w:rsid w:val="00C06864"/>
    <w:rsid w:val="00C07517"/>
    <w:rsid w:val="00C07B6C"/>
    <w:rsid w:val="00C1130C"/>
    <w:rsid w:val="00C17524"/>
    <w:rsid w:val="00C20F84"/>
    <w:rsid w:val="00C2282A"/>
    <w:rsid w:val="00C30017"/>
    <w:rsid w:val="00C31801"/>
    <w:rsid w:val="00C31ADE"/>
    <w:rsid w:val="00C33BD3"/>
    <w:rsid w:val="00C4019D"/>
    <w:rsid w:val="00C43578"/>
    <w:rsid w:val="00C44167"/>
    <w:rsid w:val="00C51B96"/>
    <w:rsid w:val="00C52740"/>
    <w:rsid w:val="00C55268"/>
    <w:rsid w:val="00C6079C"/>
    <w:rsid w:val="00C66215"/>
    <w:rsid w:val="00C67D02"/>
    <w:rsid w:val="00C7156D"/>
    <w:rsid w:val="00C73AD3"/>
    <w:rsid w:val="00C809DB"/>
    <w:rsid w:val="00C82566"/>
    <w:rsid w:val="00C83013"/>
    <w:rsid w:val="00C84E69"/>
    <w:rsid w:val="00C857A0"/>
    <w:rsid w:val="00C909CB"/>
    <w:rsid w:val="00C91600"/>
    <w:rsid w:val="00C9398A"/>
    <w:rsid w:val="00C93EFC"/>
    <w:rsid w:val="00C949CC"/>
    <w:rsid w:val="00C95D75"/>
    <w:rsid w:val="00C95DD1"/>
    <w:rsid w:val="00C95E3B"/>
    <w:rsid w:val="00C968FB"/>
    <w:rsid w:val="00CA1CEB"/>
    <w:rsid w:val="00CA4C73"/>
    <w:rsid w:val="00CB1E04"/>
    <w:rsid w:val="00CC0E43"/>
    <w:rsid w:val="00CC45E0"/>
    <w:rsid w:val="00CC7299"/>
    <w:rsid w:val="00CC7E88"/>
    <w:rsid w:val="00CD7F2B"/>
    <w:rsid w:val="00CE0EB2"/>
    <w:rsid w:val="00CF3F12"/>
    <w:rsid w:val="00CF721D"/>
    <w:rsid w:val="00D00DDF"/>
    <w:rsid w:val="00D010BD"/>
    <w:rsid w:val="00D04D4D"/>
    <w:rsid w:val="00D06249"/>
    <w:rsid w:val="00D0635A"/>
    <w:rsid w:val="00D06DA7"/>
    <w:rsid w:val="00D163C9"/>
    <w:rsid w:val="00D256CF"/>
    <w:rsid w:val="00D26D7B"/>
    <w:rsid w:val="00D31E26"/>
    <w:rsid w:val="00D361A3"/>
    <w:rsid w:val="00D3667C"/>
    <w:rsid w:val="00D374D3"/>
    <w:rsid w:val="00D409FD"/>
    <w:rsid w:val="00D4491C"/>
    <w:rsid w:val="00D4687F"/>
    <w:rsid w:val="00D5378D"/>
    <w:rsid w:val="00D55582"/>
    <w:rsid w:val="00D55E12"/>
    <w:rsid w:val="00D57B18"/>
    <w:rsid w:val="00D60F0B"/>
    <w:rsid w:val="00D62072"/>
    <w:rsid w:val="00D6218E"/>
    <w:rsid w:val="00D63BE3"/>
    <w:rsid w:val="00D63DAE"/>
    <w:rsid w:val="00D658A8"/>
    <w:rsid w:val="00D71AE2"/>
    <w:rsid w:val="00D7286D"/>
    <w:rsid w:val="00D72AD8"/>
    <w:rsid w:val="00D760EE"/>
    <w:rsid w:val="00D775FC"/>
    <w:rsid w:val="00D82031"/>
    <w:rsid w:val="00D82474"/>
    <w:rsid w:val="00D83784"/>
    <w:rsid w:val="00D859F2"/>
    <w:rsid w:val="00D90FCA"/>
    <w:rsid w:val="00D97226"/>
    <w:rsid w:val="00DA0E53"/>
    <w:rsid w:val="00DA1930"/>
    <w:rsid w:val="00DA38DE"/>
    <w:rsid w:val="00DA480F"/>
    <w:rsid w:val="00DA4C67"/>
    <w:rsid w:val="00DA6D94"/>
    <w:rsid w:val="00DA6FA5"/>
    <w:rsid w:val="00DB1D6B"/>
    <w:rsid w:val="00DB7021"/>
    <w:rsid w:val="00DB74BB"/>
    <w:rsid w:val="00DC1C46"/>
    <w:rsid w:val="00DC1DE9"/>
    <w:rsid w:val="00DC328E"/>
    <w:rsid w:val="00DC3B74"/>
    <w:rsid w:val="00DC7860"/>
    <w:rsid w:val="00DD4937"/>
    <w:rsid w:val="00DD726D"/>
    <w:rsid w:val="00DE2A5A"/>
    <w:rsid w:val="00DE2E8B"/>
    <w:rsid w:val="00DE49B9"/>
    <w:rsid w:val="00DF7BB8"/>
    <w:rsid w:val="00E0164F"/>
    <w:rsid w:val="00E01E06"/>
    <w:rsid w:val="00E06530"/>
    <w:rsid w:val="00E1192D"/>
    <w:rsid w:val="00E11AC6"/>
    <w:rsid w:val="00E1362C"/>
    <w:rsid w:val="00E15CAE"/>
    <w:rsid w:val="00E16214"/>
    <w:rsid w:val="00E169C6"/>
    <w:rsid w:val="00E177FB"/>
    <w:rsid w:val="00E223D9"/>
    <w:rsid w:val="00E2654D"/>
    <w:rsid w:val="00E2785D"/>
    <w:rsid w:val="00E3282F"/>
    <w:rsid w:val="00E3327E"/>
    <w:rsid w:val="00E36635"/>
    <w:rsid w:val="00E4197D"/>
    <w:rsid w:val="00E514E5"/>
    <w:rsid w:val="00E51706"/>
    <w:rsid w:val="00E539BA"/>
    <w:rsid w:val="00E54638"/>
    <w:rsid w:val="00E56FEE"/>
    <w:rsid w:val="00E57020"/>
    <w:rsid w:val="00E579F3"/>
    <w:rsid w:val="00E62F1A"/>
    <w:rsid w:val="00E639AA"/>
    <w:rsid w:val="00E653BB"/>
    <w:rsid w:val="00E71525"/>
    <w:rsid w:val="00E72421"/>
    <w:rsid w:val="00E7763F"/>
    <w:rsid w:val="00E9377A"/>
    <w:rsid w:val="00EA1A2C"/>
    <w:rsid w:val="00EA1A8C"/>
    <w:rsid w:val="00EA488C"/>
    <w:rsid w:val="00EA7BEF"/>
    <w:rsid w:val="00EB0358"/>
    <w:rsid w:val="00EB048D"/>
    <w:rsid w:val="00EB31E1"/>
    <w:rsid w:val="00EB48DF"/>
    <w:rsid w:val="00EB65EA"/>
    <w:rsid w:val="00EC237F"/>
    <w:rsid w:val="00EC2411"/>
    <w:rsid w:val="00EC29C3"/>
    <w:rsid w:val="00EC2B7D"/>
    <w:rsid w:val="00EC7DBF"/>
    <w:rsid w:val="00ED2758"/>
    <w:rsid w:val="00ED29F1"/>
    <w:rsid w:val="00ED2D11"/>
    <w:rsid w:val="00ED3311"/>
    <w:rsid w:val="00ED4346"/>
    <w:rsid w:val="00ED489F"/>
    <w:rsid w:val="00ED4F0D"/>
    <w:rsid w:val="00EE368A"/>
    <w:rsid w:val="00EE55C2"/>
    <w:rsid w:val="00EF3021"/>
    <w:rsid w:val="00EF5B66"/>
    <w:rsid w:val="00EF7DEE"/>
    <w:rsid w:val="00F00C51"/>
    <w:rsid w:val="00F010E9"/>
    <w:rsid w:val="00F04959"/>
    <w:rsid w:val="00F06C6D"/>
    <w:rsid w:val="00F07727"/>
    <w:rsid w:val="00F11F26"/>
    <w:rsid w:val="00F14179"/>
    <w:rsid w:val="00F152EF"/>
    <w:rsid w:val="00F213F4"/>
    <w:rsid w:val="00F223C2"/>
    <w:rsid w:val="00F245D6"/>
    <w:rsid w:val="00F2572C"/>
    <w:rsid w:val="00F25A25"/>
    <w:rsid w:val="00F26499"/>
    <w:rsid w:val="00F2731E"/>
    <w:rsid w:val="00F31860"/>
    <w:rsid w:val="00F36983"/>
    <w:rsid w:val="00F373B1"/>
    <w:rsid w:val="00F40DE8"/>
    <w:rsid w:val="00F41C30"/>
    <w:rsid w:val="00F42D3E"/>
    <w:rsid w:val="00F44928"/>
    <w:rsid w:val="00F50A4A"/>
    <w:rsid w:val="00F50B3A"/>
    <w:rsid w:val="00F5534A"/>
    <w:rsid w:val="00F5746A"/>
    <w:rsid w:val="00F619B6"/>
    <w:rsid w:val="00F63639"/>
    <w:rsid w:val="00F670FD"/>
    <w:rsid w:val="00F71729"/>
    <w:rsid w:val="00F71A5C"/>
    <w:rsid w:val="00F731A6"/>
    <w:rsid w:val="00F73964"/>
    <w:rsid w:val="00F750BC"/>
    <w:rsid w:val="00F76C45"/>
    <w:rsid w:val="00F80E16"/>
    <w:rsid w:val="00F872A8"/>
    <w:rsid w:val="00F91D4D"/>
    <w:rsid w:val="00F95AA6"/>
    <w:rsid w:val="00FA33EF"/>
    <w:rsid w:val="00FA3DD0"/>
    <w:rsid w:val="00FA4205"/>
    <w:rsid w:val="00FB0527"/>
    <w:rsid w:val="00FB64C4"/>
    <w:rsid w:val="00FB64D5"/>
    <w:rsid w:val="00FB71B4"/>
    <w:rsid w:val="00FB791A"/>
    <w:rsid w:val="00FC292F"/>
    <w:rsid w:val="00FC2A05"/>
    <w:rsid w:val="00FC43D9"/>
    <w:rsid w:val="00FC58E1"/>
    <w:rsid w:val="00FD08F3"/>
    <w:rsid w:val="00FD6E57"/>
    <w:rsid w:val="00FD709C"/>
    <w:rsid w:val="00FE3D26"/>
    <w:rsid w:val="00FF0CD3"/>
    <w:rsid w:val="00FF45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758"/>
    <w:pPr>
      <w:ind w:left="720"/>
      <w:contextualSpacing/>
    </w:pPr>
  </w:style>
  <w:style w:type="paragraph" w:styleId="a4">
    <w:name w:val="Balloon Text"/>
    <w:basedOn w:val="a"/>
    <w:link w:val="a5"/>
    <w:uiPriority w:val="99"/>
    <w:semiHidden/>
    <w:unhideWhenUsed/>
    <w:rsid w:val="00AA6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276"/>
    <w:rPr>
      <w:rFonts w:ascii="Tahoma" w:hAnsi="Tahoma" w:cs="Tahoma"/>
      <w:sz w:val="16"/>
      <w:szCs w:val="16"/>
    </w:rPr>
  </w:style>
  <w:style w:type="paragraph" w:styleId="a6">
    <w:name w:val="No Spacing"/>
    <w:uiPriority w:val="1"/>
    <w:qFormat/>
    <w:rsid w:val="005E6124"/>
    <w:pPr>
      <w:spacing w:after="0" w:line="240" w:lineRule="auto"/>
    </w:pPr>
  </w:style>
  <w:style w:type="table" w:styleId="a7">
    <w:name w:val="Table Grid"/>
    <w:basedOn w:val="a1"/>
    <w:uiPriority w:val="59"/>
    <w:rsid w:val="00DA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F731A6"/>
  </w:style>
  <w:style w:type="paragraph" w:styleId="a9">
    <w:name w:val="caption"/>
    <w:basedOn w:val="a"/>
    <w:next w:val="a"/>
    <w:uiPriority w:val="35"/>
    <w:unhideWhenUsed/>
    <w:qFormat/>
    <w:rsid w:val="00BD7EEF"/>
    <w:pPr>
      <w:spacing w:line="240" w:lineRule="auto"/>
    </w:pPr>
    <w:rPr>
      <w:b/>
      <w:bCs/>
      <w:color w:val="4F81BD" w:themeColor="accent1"/>
      <w:sz w:val="18"/>
      <w:szCs w:val="18"/>
    </w:rPr>
  </w:style>
  <w:style w:type="paragraph" w:styleId="aa">
    <w:name w:val="header"/>
    <w:basedOn w:val="a"/>
    <w:link w:val="ab"/>
    <w:uiPriority w:val="99"/>
    <w:unhideWhenUsed/>
    <w:rsid w:val="003376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761D"/>
  </w:style>
  <w:style w:type="paragraph" w:styleId="ac">
    <w:name w:val="footer"/>
    <w:basedOn w:val="a"/>
    <w:link w:val="ad"/>
    <w:uiPriority w:val="99"/>
    <w:unhideWhenUsed/>
    <w:rsid w:val="003376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761D"/>
  </w:style>
  <w:style w:type="paragraph" w:styleId="ae">
    <w:name w:val="Body Text"/>
    <w:basedOn w:val="a"/>
    <w:link w:val="af"/>
    <w:rsid w:val="003C1827"/>
    <w:pPr>
      <w:suppressAutoHyphens/>
      <w:spacing w:after="120" w:line="252" w:lineRule="auto"/>
    </w:pPr>
    <w:rPr>
      <w:rFonts w:ascii="Calibri" w:eastAsia="SimSun" w:hAnsi="Calibri" w:cs="Calibri"/>
      <w:color w:val="00000A"/>
      <w:lang w:eastAsia="en-US"/>
    </w:rPr>
  </w:style>
  <w:style w:type="character" w:customStyle="1" w:styleId="af">
    <w:name w:val="Основной текст Знак"/>
    <w:basedOn w:val="a0"/>
    <w:link w:val="ae"/>
    <w:rsid w:val="003C1827"/>
    <w:rPr>
      <w:rFonts w:ascii="Calibri" w:eastAsia="SimSun" w:hAnsi="Calibri" w:cs="Calibri"/>
      <w:color w:val="00000A"/>
      <w:lang w:val="ru-RU" w:eastAsia="en-US"/>
    </w:rPr>
  </w:style>
  <w:style w:type="character" w:styleId="af0">
    <w:name w:val="Hyperlink"/>
    <w:basedOn w:val="a0"/>
    <w:uiPriority w:val="99"/>
    <w:unhideWhenUsed/>
    <w:rsid w:val="00EC7DBF"/>
    <w:rPr>
      <w:color w:val="0000FF" w:themeColor="hyperlink"/>
      <w:u w:val="single"/>
    </w:rPr>
  </w:style>
  <w:style w:type="paragraph" w:styleId="af1">
    <w:name w:val="Normal (Web)"/>
    <w:basedOn w:val="a"/>
    <w:uiPriority w:val="99"/>
    <w:unhideWhenUsed/>
    <w:rsid w:val="00AE6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F708E"/>
  </w:style>
  <w:style w:type="table" w:customStyle="1" w:styleId="PlainTable3">
    <w:name w:val="Plain Table 3"/>
    <w:basedOn w:val="a1"/>
    <w:uiPriority w:val="43"/>
    <w:rsid w:val="00633E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rsid w:val="00633E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a1"/>
    <w:uiPriority w:val="45"/>
    <w:rsid w:val="00633E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a1"/>
    <w:uiPriority w:val="41"/>
    <w:rsid w:val="00633E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етка таблицы1"/>
    <w:basedOn w:val="a1"/>
    <w:next w:val="a7"/>
    <w:uiPriority w:val="59"/>
    <w:rsid w:val="00A614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 простая 11"/>
    <w:basedOn w:val="a1"/>
    <w:uiPriority w:val="41"/>
    <w:rsid w:val="00F619B6"/>
    <w:pPr>
      <w:spacing w:after="0" w:line="240" w:lineRule="auto"/>
    </w:pPr>
    <w:rPr>
      <w:rFonts w:eastAsia="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758"/>
    <w:pPr>
      <w:ind w:left="720"/>
      <w:contextualSpacing/>
    </w:pPr>
  </w:style>
  <w:style w:type="paragraph" w:styleId="a4">
    <w:name w:val="Balloon Text"/>
    <w:basedOn w:val="a"/>
    <w:link w:val="a5"/>
    <w:uiPriority w:val="99"/>
    <w:semiHidden/>
    <w:unhideWhenUsed/>
    <w:rsid w:val="00AA62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276"/>
    <w:rPr>
      <w:rFonts w:ascii="Tahoma" w:hAnsi="Tahoma" w:cs="Tahoma"/>
      <w:sz w:val="16"/>
      <w:szCs w:val="16"/>
    </w:rPr>
  </w:style>
  <w:style w:type="paragraph" w:styleId="a6">
    <w:name w:val="No Spacing"/>
    <w:uiPriority w:val="1"/>
    <w:qFormat/>
    <w:rsid w:val="005E6124"/>
    <w:pPr>
      <w:spacing w:after="0" w:line="240" w:lineRule="auto"/>
    </w:pPr>
  </w:style>
  <w:style w:type="table" w:styleId="a7">
    <w:name w:val="Table Grid"/>
    <w:basedOn w:val="a1"/>
    <w:uiPriority w:val="59"/>
    <w:rsid w:val="00DA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F731A6"/>
  </w:style>
  <w:style w:type="paragraph" w:styleId="a9">
    <w:name w:val="caption"/>
    <w:basedOn w:val="a"/>
    <w:next w:val="a"/>
    <w:uiPriority w:val="35"/>
    <w:unhideWhenUsed/>
    <w:qFormat/>
    <w:rsid w:val="00BD7EEF"/>
    <w:pPr>
      <w:spacing w:line="240" w:lineRule="auto"/>
    </w:pPr>
    <w:rPr>
      <w:b/>
      <w:bCs/>
      <w:color w:val="4F81BD" w:themeColor="accent1"/>
      <w:sz w:val="18"/>
      <w:szCs w:val="18"/>
    </w:rPr>
  </w:style>
  <w:style w:type="paragraph" w:styleId="aa">
    <w:name w:val="header"/>
    <w:basedOn w:val="a"/>
    <w:link w:val="ab"/>
    <w:uiPriority w:val="99"/>
    <w:unhideWhenUsed/>
    <w:rsid w:val="003376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761D"/>
  </w:style>
  <w:style w:type="paragraph" w:styleId="ac">
    <w:name w:val="footer"/>
    <w:basedOn w:val="a"/>
    <w:link w:val="ad"/>
    <w:uiPriority w:val="99"/>
    <w:unhideWhenUsed/>
    <w:rsid w:val="003376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761D"/>
  </w:style>
  <w:style w:type="paragraph" w:styleId="ae">
    <w:name w:val="Body Text"/>
    <w:basedOn w:val="a"/>
    <w:link w:val="af"/>
    <w:rsid w:val="003C1827"/>
    <w:pPr>
      <w:suppressAutoHyphens/>
      <w:spacing w:after="120" w:line="252" w:lineRule="auto"/>
    </w:pPr>
    <w:rPr>
      <w:rFonts w:ascii="Calibri" w:eastAsia="SimSun" w:hAnsi="Calibri" w:cs="Calibri"/>
      <w:color w:val="00000A"/>
      <w:lang w:eastAsia="en-US"/>
    </w:rPr>
  </w:style>
  <w:style w:type="character" w:customStyle="1" w:styleId="af">
    <w:name w:val="Основной текст Знак"/>
    <w:basedOn w:val="a0"/>
    <w:link w:val="ae"/>
    <w:rsid w:val="003C1827"/>
    <w:rPr>
      <w:rFonts w:ascii="Calibri" w:eastAsia="SimSun" w:hAnsi="Calibri" w:cs="Calibri"/>
      <w:color w:val="00000A"/>
      <w:lang w:val="ru-RU" w:eastAsia="en-US"/>
    </w:rPr>
  </w:style>
  <w:style w:type="character" w:styleId="af0">
    <w:name w:val="Hyperlink"/>
    <w:basedOn w:val="a0"/>
    <w:uiPriority w:val="99"/>
    <w:unhideWhenUsed/>
    <w:rsid w:val="00EC7DBF"/>
    <w:rPr>
      <w:color w:val="0000FF" w:themeColor="hyperlink"/>
      <w:u w:val="single"/>
    </w:rPr>
  </w:style>
  <w:style w:type="paragraph" w:styleId="af1">
    <w:name w:val="Normal (Web)"/>
    <w:basedOn w:val="a"/>
    <w:uiPriority w:val="99"/>
    <w:unhideWhenUsed/>
    <w:rsid w:val="00AE6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F708E"/>
  </w:style>
  <w:style w:type="table" w:customStyle="1" w:styleId="PlainTable3">
    <w:name w:val="Plain Table 3"/>
    <w:basedOn w:val="a1"/>
    <w:uiPriority w:val="43"/>
    <w:rsid w:val="00633E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rsid w:val="00633E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a1"/>
    <w:uiPriority w:val="45"/>
    <w:rsid w:val="00633E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a1"/>
    <w:uiPriority w:val="41"/>
    <w:rsid w:val="00633E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етка таблицы1"/>
    <w:basedOn w:val="a1"/>
    <w:next w:val="a7"/>
    <w:uiPriority w:val="59"/>
    <w:rsid w:val="00A614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 простая 11"/>
    <w:basedOn w:val="a1"/>
    <w:uiPriority w:val="41"/>
    <w:rsid w:val="00F619B6"/>
    <w:pPr>
      <w:spacing w:after="0" w:line="240" w:lineRule="auto"/>
    </w:pPr>
    <w:rPr>
      <w:rFonts w:eastAsia="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357">
      <w:bodyDiv w:val="1"/>
      <w:marLeft w:val="0"/>
      <w:marRight w:val="0"/>
      <w:marTop w:val="0"/>
      <w:marBottom w:val="0"/>
      <w:divBdr>
        <w:top w:val="none" w:sz="0" w:space="0" w:color="auto"/>
        <w:left w:val="none" w:sz="0" w:space="0" w:color="auto"/>
        <w:bottom w:val="none" w:sz="0" w:space="0" w:color="auto"/>
        <w:right w:val="none" w:sz="0" w:space="0" w:color="auto"/>
      </w:divBdr>
    </w:div>
    <w:div w:id="77481248">
      <w:bodyDiv w:val="1"/>
      <w:marLeft w:val="0"/>
      <w:marRight w:val="0"/>
      <w:marTop w:val="0"/>
      <w:marBottom w:val="0"/>
      <w:divBdr>
        <w:top w:val="none" w:sz="0" w:space="0" w:color="auto"/>
        <w:left w:val="none" w:sz="0" w:space="0" w:color="auto"/>
        <w:bottom w:val="none" w:sz="0" w:space="0" w:color="auto"/>
        <w:right w:val="none" w:sz="0" w:space="0" w:color="auto"/>
      </w:divBdr>
    </w:div>
    <w:div w:id="119157559">
      <w:bodyDiv w:val="1"/>
      <w:marLeft w:val="0"/>
      <w:marRight w:val="0"/>
      <w:marTop w:val="0"/>
      <w:marBottom w:val="0"/>
      <w:divBdr>
        <w:top w:val="none" w:sz="0" w:space="0" w:color="auto"/>
        <w:left w:val="none" w:sz="0" w:space="0" w:color="auto"/>
        <w:bottom w:val="none" w:sz="0" w:space="0" w:color="auto"/>
        <w:right w:val="none" w:sz="0" w:space="0" w:color="auto"/>
      </w:divBdr>
    </w:div>
    <w:div w:id="214048425">
      <w:bodyDiv w:val="1"/>
      <w:marLeft w:val="0"/>
      <w:marRight w:val="0"/>
      <w:marTop w:val="0"/>
      <w:marBottom w:val="0"/>
      <w:divBdr>
        <w:top w:val="none" w:sz="0" w:space="0" w:color="auto"/>
        <w:left w:val="none" w:sz="0" w:space="0" w:color="auto"/>
        <w:bottom w:val="none" w:sz="0" w:space="0" w:color="auto"/>
        <w:right w:val="none" w:sz="0" w:space="0" w:color="auto"/>
      </w:divBdr>
    </w:div>
    <w:div w:id="218709510">
      <w:bodyDiv w:val="1"/>
      <w:marLeft w:val="0"/>
      <w:marRight w:val="0"/>
      <w:marTop w:val="0"/>
      <w:marBottom w:val="0"/>
      <w:divBdr>
        <w:top w:val="none" w:sz="0" w:space="0" w:color="auto"/>
        <w:left w:val="none" w:sz="0" w:space="0" w:color="auto"/>
        <w:bottom w:val="none" w:sz="0" w:space="0" w:color="auto"/>
        <w:right w:val="none" w:sz="0" w:space="0" w:color="auto"/>
      </w:divBdr>
    </w:div>
    <w:div w:id="229460959">
      <w:bodyDiv w:val="1"/>
      <w:marLeft w:val="0"/>
      <w:marRight w:val="0"/>
      <w:marTop w:val="0"/>
      <w:marBottom w:val="0"/>
      <w:divBdr>
        <w:top w:val="none" w:sz="0" w:space="0" w:color="auto"/>
        <w:left w:val="none" w:sz="0" w:space="0" w:color="auto"/>
        <w:bottom w:val="none" w:sz="0" w:space="0" w:color="auto"/>
        <w:right w:val="none" w:sz="0" w:space="0" w:color="auto"/>
      </w:divBdr>
    </w:div>
    <w:div w:id="252906856">
      <w:bodyDiv w:val="1"/>
      <w:marLeft w:val="0"/>
      <w:marRight w:val="0"/>
      <w:marTop w:val="0"/>
      <w:marBottom w:val="0"/>
      <w:divBdr>
        <w:top w:val="none" w:sz="0" w:space="0" w:color="auto"/>
        <w:left w:val="none" w:sz="0" w:space="0" w:color="auto"/>
        <w:bottom w:val="none" w:sz="0" w:space="0" w:color="auto"/>
        <w:right w:val="none" w:sz="0" w:space="0" w:color="auto"/>
      </w:divBdr>
    </w:div>
    <w:div w:id="314720444">
      <w:bodyDiv w:val="1"/>
      <w:marLeft w:val="0"/>
      <w:marRight w:val="0"/>
      <w:marTop w:val="0"/>
      <w:marBottom w:val="0"/>
      <w:divBdr>
        <w:top w:val="none" w:sz="0" w:space="0" w:color="auto"/>
        <w:left w:val="none" w:sz="0" w:space="0" w:color="auto"/>
        <w:bottom w:val="none" w:sz="0" w:space="0" w:color="auto"/>
        <w:right w:val="none" w:sz="0" w:space="0" w:color="auto"/>
      </w:divBdr>
    </w:div>
    <w:div w:id="320239139">
      <w:bodyDiv w:val="1"/>
      <w:marLeft w:val="0"/>
      <w:marRight w:val="0"/>
      <w:marTop w:val="0"/>
      <w:marBottom w:val="0"/>
      <w:divBdr>
        <w:top w:val="none" w:sz="0" w:space="0" w:color="auto"/>
        <w:left w:val="none" w:sz="0" w:space="0" w:color="auto"/>
        <w:bottom w:val="none" w:sz="0" w:space="0" w:color="auto"/>
        <w:right w:val="none" w:sz="0" w:space="0" w:color="auto"/>
      </w:divBdr>
    </w:div>
    <w:div w:id="342244575">
      <w:bodyDiv w:val="1"/>
      <w:marLeft w:val="0"/>
      <w:marRight w:val="0"/>
      <w:marTop w:val="0"/>
      <w:marBottom w:val="0"/>
      <w:divBdr>
        <w:top w:val="none" w:sz="0" w:space="0" w:color="auto"/>
        <w:left w:val="none" w:sz="0" w:space="0" w:color="auto"/>
        <w:bottom w:val="none" w:sz="0" w:space="0" w:color="auto"/>
        <w:right w:val="none" w:sz="0" w:space="0" w:color="auto"/>
      </w:divBdr>
    </w:div>
    <w:div w:id="519973529">
      <w:bodyDiv w:val="1"/>
      <w:marLeft w:val="0"/>
      <w:marRight w:val="0"/>
      <w:marTop w:val="0"/>
      <w:marBottom w:val="0"/>
      <w:divBdr>
        <w:top w:val="none" w:sz="0" w:space="0" w:color="auto"/>
        <w:left w:val="none" w:sz="0" w:space="0" w:color="auto"/>
        <w:bottom w:val="none" w:sz="0" w:space="0" w:color="auto"/>
        <w:right w:val="none" w:sz="0" w:space="0" w:color="auto"/>
      </w:divBdr>
    </w:div>
    <w:div w:id="679089288">
      <w:bodyDiv w:val="1"/>
      <w:marLeft w:val="0"/>
      <w:marRight w:val="0"/>
      <w:marTop w:val="0"/>
      <w:marBottom w:val="0"/>
      <w:divBdr>
        <w:top w:val="none" w:sz="0" w:space="0" w:color="auto"/>
        <w:left w:val="none" w:sz="0" w:space="0" w:color="auto"/>
        <w:bottom w:val="none" w:sz="0" w:space="0" w:color="auto"/>
        <w:right w:val="none" w:sz="0" w:space="0" w:color="auto"/>
      </w:divBdr>
    </w:div>
    <w:div w:id="695423871">
      <w:bodyDiv w:val="1"/>
      <w:marLeft w:val="0"/>
      <w:marRight w:val="0"/>
      <w:marTop w:val="0"/>
      <w:marBottom w:val="0"/>
      <w:divBdr>
        <w:top w:val="none" w:sz="0" w:space="0" w:color="auto"/>
        <w:left w:val="none" w:sz="0" w:space="0" w:color="auto"/>
        <w:bottom w:val="none" w:sz="0" w:space="0" w:color="auto"/>
        <w:right w:val="none" w:sz="0" w:space="0" w:color="auto"/>
      </w:divBdr>
    </w:div>
    <w:div w:id="703554825">
      <w:bodyDiv w:val="1"/>
      <w:marLeft w:val="0"/>
      <w:marRight w:val="0"/>
      <w:marTop w:val="0"/>
      <w:marBottom w:val="0"/>
      <w:divBdr>
        <w:top w:val="none" w:sz="0" w:space="0" w:color="auto"/>
        <w:left w:val="none" w:sz="0" w:space="0" w:color="auto"/>
        <w:bottom w:val="none" w:sz="0" w:space="0" w:color="auto"/>
        <w:right w:val="none" w:sz="0" w:space="0" w:color="auto"/>
      </w:divBdr>
    </w:div>
    <w:div w:id="715617892">
      <w:bodyDiv w:val="1"/>
      <w:marLeft w:val="0"/>
      <w:marRight w:val="0"/>
      <w:marTop w:val="0"/>
      <w:marBottom w:val="0"/>
      <w:divBdr>
        <w:top w:val="none" w:sz="0" w:space="0" w:color="auto"/>
        <w:left w:val="none" w:sz="0" w:space="0" w:color="auto"/>
        <w:bottom w:val="none" w:sz="0" w:space="0" w:color="auto"/>
        <w:right w:val="none" w:sz="0" w:space="0" w:color="auto"/>
      </w:divBdr>
    </w:div>
    <w:div w:id="757480136">
      <w:bodyDiv w:val="1"/>
      <w:marLeft w:val="0"/>
      <w:marRight w:val="0"/>
      <w:marTop w:val="0"/>
      <w:marBottom w:val="0"/>
      <w:divBdr>
        <w:top w:val="none" w:sz="0" w:space="0" w:color="auto"/>
        <w:left w:val="none" w:sz="0" w:space="0" w:color="auto"/>
        <w:bottom w:val="none" w:sz="0" w:space="0" w:color="auto"/>
        <w:right w:val="none" w:sz="0" w:space="0" w:color="auto"/>
      </w:divBdr>
    </w:div>
    <w:div w:id="892539871">
      <w:bodyDiv w:val="1"/>
      <w:marLeft w:val="0"/>
      <w:marRight w:val="0"/>
      <w:marTop w:val="0"/>
      <w:marBottom w:val="0"/>
      <w:divBdr>
        <w:top w:val="none" w:sz="0" w:space="0" w:color="auto"/>
        <w:left w:val="none" w:sz="0" w:space="0" w:color="auto"/>
        <w:bottom w:val="none" w:sz="0" w:space="0" w:color="auto"/>
        <w:right w:val="none" w:sz="0" w:space="0" w:color="auto"/>
      </w:divBdr>
    </w:div>
    <w:div w:id="1151561075">
      <w:bodyDiv w:val="1"/>
      <w:marLeft w:val="0"/>
      <w:marRight w:val="0"/>
      <w:marTop w:val="0"/>
      <w:marBottom w:val="0"/>
      <w:divBdr>
        <w:top w:val="none" w:sz="0" w:space="0" w:color="auto"/>
        <w:left w:val="none" w:sz="0" w:space="0" w:color="auto"/>
        <w:bottom w:val="none" w:sz="0" w:space="0" w:color="auto"/>
        <w:right w:val="none" w:sz="0" w:space="0" w:color="auto"/>
      </w:divBdr>
    </w:div>
    <w:div w:id="1225408326">
      <w:bodyDiv w:val="1"/>
      <w:marLeft w:val="0"/>
      <w:marRight w:val="0"/>
      <w:marTop w:val="0"/>
      <w:marBottom w:val="0"/>
      <w:divBdr>
        <w:top w:val="none" w:sz="0" w:space="0" w:color="auto"/>
        <w:left w:val="none" w:sz="0" w:space="0" w:color="auto"/>
        <w:bottom w:val="none" w:sz="0" w:space="0" w:color="auto"/>
        <w:right w:val="none" w:sz="0" w:space="0" w:color="auto"/>
      </w:divBdr>
    </w:div>
    <w:div w:id="1380864429">
      <w:bodyDiv w:val="1"/>
      <w:marLeft w:val="0"/>
      <w:marRight w:val="0"/>
      <w:marTop w:val="0"/>
      <w:marBottom w:val="0"/>
      <w:divBdr>
        <w:top w:val="none" w:sz="0" w:space="0" w:color="auto"/>
        <w:left w:val="none" w:sz="0" w:space="0" w:color="auto"/>
        <w:bottom w:val="none" w:sz="0" w:space="0" w:color="auto"/>
        <w:right w:val="none" w:sz="0" w:space="0" w:color="auto"/>
      </w:divBdr>
    </w:div>
    <w:div w:id="1409424786">
      <w:bodyDiv w:val="1"/>
      <w:marLeft w:val="0"/>
      <w:marRight w:val="0"/>
      <w:marTop w:val="0"/>
      <w:marBottom w:val="0"/>
      <w:divBdr>
        <w:top w:val="none" w:sz="0" w:space="0" w:color="auto"/>
        <w:left w:val="none" w:sz="0" w:space="0" w:color="auto"/>
        <w:bottom w:val="none" w:sz="0" w:space="0" w:color="auto"/>
        <w:right w:val="none" w:sz="0" w:space="0" w:color="auto"/>
      </w:divBdr>
    </w:div>
    <w:div w:id="1466505350">
      <w:bodyDiv w:val="1"/>
      <w:marLeft w:val="0"/>
      <w:marRight w:val="0"/>
      <w:marTop w:val="0"/>
      <w:marBottom w:val="0"/>
      <w:divBdr>
        <w:top w:val="none" w:sz="0" w:space="0" w:color="auto"/>
        <w:left w:val="none" w:sz="0" w:space="0" w:color="auto"/>
        <w:bottom w:val="none" w:sz="0" w:space="0" w:color="auto"/>
        <w:right w:val="none" w:sz="0" w:space="0" w:color="auto"/>
      </w:divBdr>
    </w:div>
    <w:div w:id="1473712864">
      <w:bodyDiv w:val="1"/>
      <w:marLeft w:val="0"/>
      <w:marRight w:val="0"/>
      <w:marTop w:val="0"/>
      <w:marBottom w:val="0"/>
      <w:divBdr>
        <w:top w:val="none" w:sz="0" w:space="0" w:color="auto"/>
        <w:left w:val="none" w:sz="0" w:space="0" w:color="auto"/>
        <w:bottom w:val="none" w:sz="0" w:space="0" w:color="auto"/>
        <w:right w:val="none" w:sz="0" w:space="0" w:color="auto"/>
      </w:divBdr>
    </w:div>
    <w:div w:id="1615793696">
      <w:bodyDiv w:val="1"/>
      <w:marLeft w:val="0"/>
      <w:marRight w:val="0"/>
      <w:marTop w:val="0"/>
      <w:marBottom w:val="0"/>
      <w:divBdr>
        <w:top w:val="none" w:sz="0" w:space="0" w:color="auto"/>
        <w:left w:val="none" w:sz="0" w:space="0" w:color="auto"/>
        <w:bottom w:val="none" w:sz="0" w:space="0" w:color="auto"/>
        <w:right w:val="none" w:sz="0" w:space="0" w:color="auto"/>
      </w:divBdr>
    </w:div>
    <w:div w:id="1625309863">
      <w:bodyDiv w:val="1"/>
      <w:marLeft w:val="0"/>
      <w:marRight w:val="0"/>
      <w:marTop w:val="0"/>
      <w:marBottom w:val="0"/>
      <w:divBdr>
        <w:top w:val="none" w:sz="0" w:space="0" w:color="auto"/>
        <w:left w:val="none" w:sz="0" w:space="0" w:color="auto"/>
        <w:bottom w:val="none" w:sz="0" w:space="0" w:color="auto"/>
        <w:right w:val="none" w:sz="0" w:space="0" w:color="auto"/>
      </w:divBdr>
    </w:div>
    <w:div w:id="1733652237">
      <w:bodyDiv w:val="1"/>
      <w:marLeft w:val="0"/>
      <w:marRight w:val="0"/>
      <w:marTop w:val="0"/>
      <w:marBottom w:val="0"/>
      <w:divBdr>
        <w:top w:val="none" w:sz="0" w:space="0" w:color="auto"/>
        <w:left w:val="none" w:sz="0" w:space="0" w:color="auto"/>
        <w:bottom w:val="none" w:sz="0" w:space="0" w:color="auto"/>
        <w:right w:val="none" w:sz="0" w:space="0" w:color="auto"/>
      </w:divBdr>
    </w:div>
    <w:div w:id="1809128553">
      <w:bodyDiv w:val="1"/>
      <w:marLeft w:val="0"/>
      <w:marRight w:val="0"/>
      <w:marTop w:val="0"/>
      <w:marBottom w:val="0"/>
      <w:divBdr>
        <w:top w:val="none" w:sz="0" w:space="0" w:color="auto"/>
        <w:left w:val="none" w:sz="0" w:space="0" w:color="auto"/>
        <w:bottom w:val="none" w:sz="0" w:space="0" w:color="auto"/>
        <w:right w:val="none" w:sz="0" w:space="0" w:color="auto"/>
      </w:divBdr>
    </w:div>
    <w:div w:id="1855920818">
      <w:bodyDiv w:val="1"/>
      <w:marLeft w:val="0"/>
      <w:marRight w:val="0"/>
      <w:marTop w:val="0"/>
      <w:marBottom w:val="0"/>
      <w:divBdr>
        <w:top w:val="none" w:sz="0" w:space="0" w:color="auto"/>
        <w:left w:val="none" w:sz="0" w:space="0" w:color="auto"/>
        <w:bottom w:val="none" w:sz="0" w:space="0" w:color="auto"/>
        <w:right w:val="none" w:sz="0" w:space="0" w:color="auto"/>
      </w:divBdr>
    </w:div>
    <w:div w:id="1917780310">
      <w:bodyDiv w:val="1"/>
      <w:marLeft w:val="0"/>
      <w:marRight w:val="0"/>
      <w:marTop w:val="0"/>
      <w:marBottom w:val="0"/>
      <w:divBdr>
        <w:top w:val="none" w:sz="0" w:space="0" w:color="auto"/>
        <w:left w:val="none" w:sz="0" w:space="0" w:color="auto"/>
        <w:bottom w:val="none" w:sz="0" w:space="0" w:color="auto"/>
        <w:right w:val="none" w:sz="0" w:space="0" w:color="auto"/>
      </w:divBdr>
    </w:div>
    <w:div w:id="1949893076">
      <w:bodyDiv w:val="1"/>
      <w:marLeft w:val="0"/>
      <w:marRight w:val="0"/>
      <w:marTop w:val="0"/>
      <w:marBottom w:val="0"/>
      <w:divBdr>
        <w:top w:val="none" w:sz="0" w:space="0" w:color="auto"/>
        <w:left w:val="none" w:sz="0" w:space="0" w:color="auto"/>
        <w:bottom w:val="none" w:sz="0" w:space="0" w:color="auto"/>
        <w:right w:val="none" w:sz="0" w:space="0" w:color="auto"/>
      </w:divBdr>
    </w:div>
    <w:div w:id="1982610924">
      <w:bodyDiv w:val="1"/>
      <w:marLeft w:val="0"/>
      <w:marRight w:val="0"/>
      <w:marTop w:val="0"/>
      <w:marBottom w:val="0"/>
      <w:divBdr>
        <w:top w:val="none" w:sz="0" w:space="0" w:color="auto"/>
        <w:left w:val="none" w:sz="0" w:space="0" w:color="auto"/>
        <w:bottom w:val="none" w:sz="0" w:space="0" w:color="auto"/>
        <w:right w:val="none" w:sz="0" w:space="0" w:color="auto"/>
      </w:divBdr>
    </w:div>
    <w:div w:id="2030373603">
      <w:bodyDiv w:val="1"/>
      <w:marLeft w:val="0"/>
      <w:marRight w:val="0"/>
      <w:marTop w:val="0"/>
      <w:marBottom w:val="0"/>
      <w:divBdr>
        <w:top w:val="none" w:sz="0" w:space="0" w:color="auto"/>
        <w:left w:val="none" w:sz="0" w:space="0" w:color="auto"/>
        <w:bottom w:val="none" w:sz="0" w:space="0" w:color="auto"/>
        <w:right w:val="none" w:sz="0" w:space="0" w:color="auto"/>
      </w:divBdr>
    </w:div>
    <w:div w:id="2073196053">
      <w:bodyDiv w:val="1"/>
      <w:marLeft w:val="0"/>
      <w:marRight w:val="0"/>
      <w:marTop w:val="0"/>
      <w:marBottom w:val="0"/>
      <w:divBdr>
        <w:top w:val="none" w:sz="0" w:space="0" w:color="auto"/>
        <w:left w:val="none" w:sz="0" w:space="0" w:color="auto"/>
        <w:bottom w:val="none" w:sz="0" w:space="0" w:color="auto"/>
        <w:right w:val="none" w:sz="0" w:space="0" w:color="auto"/>
      </w:divBdr>
    </w:div>
    <w:div w:id="2102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adok39@ukr.ne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Аркуш1!$B$1</c:f>
              <c:strCache>
                <c:ptCount val="1"/>
                <c:pt idx="0">
                  <c:v>Стовпець1</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Аркуш1!$A$2:$A$5</c:f>
              <c:strCache>
                <c:ptCount val="4"/>
                <c:pt idx="0">
                  <c:v>звання вихователь методист </c:v>
                </c:pt>
                <c:pt idx="1">
                  <c:v>спеціаліст ІІ категорії</c:v>
                </c:pt>
                <c:pt idx="2">
                  <c:v>спеціаліст І категорії</c:v>
                </c:pt>
                <c:pt idx="3">
                  <c:v>Спеціаліст</c:v>
                </c:pt>
              </c:strCache>
            </c:strRef>
          </c:cat>
          <c:val>
            <c:numRef>
              <c:f>Аркуш1!$B$2:$B$5</c:f>
              <c:numCache>
                <c:formatCode>0%</c:formatCode>
                <c:ptCount val="4"/>
                <c:pt idx="0">
                  <c:v>0.2</c:v>
                </c:pt>
                <c:pt idx="1">
                  <c:v>0.2</c:v>
                </c:pt>
                <c:pt idx="2">
                  <c:v>0.05</c:v>
                </c:pt>
                <c:pt idx="3">
                  <c:v>0.65</c:v>
                </c:pt>
              </c:numCache>
            </c:numRef>
          </c:val>
        </c:ser>
        <c:dLbls>
          <c:showLegendKey val="0"/>
          <c:showVal val="0"/>
          <c:showCatName val="0"/>
          <c:showSerName val="0"/>
          <c:showPercent val="0"/>
          <c:showBubbleSize val="0"/>
        </c:dLbls>
        <c:gapWidth val="130"/>
        <c:shape val="box"/>
        <c:axId val="38099968"/>
        <c:axId val="38105856"/>
        <c:axId val="0"/>
      </c:bar3DChart>
      <c:catAx>
        <c:axId val="38099968"/>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105856"/>
        <c:crosses val="autoZero"/>
        <c:auto val="1"/>
        <c:lblAlgn val="ctr"/>
        <c:lblOffset val="100"/>
        <c:noMultiLvlLbl val="0"/>
      </c:catAx>
      <c:valAx>
        <c:axId val="38105856"/>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09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Аркуш1!$B$1</c:f>
              <c:strCache>
                <c:ptCount val="1"/>
                <c:pt idx="0">
                  <c:v>2019-2020 н.р.</c:v>
                </c:pt>
              </c:strCache>
            </c:strRef>
          </c:tx>
          <c:invertIfNegative val="0"/>
          <c:cat>
            <c:strRef>
              <c:f>Аркуш1!$A$2:$A$5</c:f>
              <c:strCache>
                <c:ptCount val="4"/>
                <c:pt idx="0">
                  <c:v>Спеціаліст вищої категорії</c:v>
                </c:pt>
                <c:pt idx="1">
                  <c:v>Спеціаліст І категорії</c:v>
                </c:pt>
                <c:pt idx="2">
                  <c:v>Спеціаліст ІІ категорії</c:v>
                </c:pt>
                <c:pt idx="3">
                  <c:v>Спеціаліст</c:v>
                </c:pt>
              </c:strCache>
            </c:strRef>
          </c:cat>
          <c:val>
            <c:numRef>
              <c:f>Аркуш1!$B$2:$B$5</c:f>
              <c:numCache>
                <c:formatCode>0%</c:formatCode>
                <c:ptCount val="4"/>
                <c:pt idx="0">
                  <c:v>0.21</c:v>
                </c:pt>
                <c:pt idx="1">
                  <c:v>0.09</c:v>
                </c:pt>
                <c:pt idx="2">
                  <c:v>0.35</c:v>
                </c:pt>
                <c:pt idx="3">
                  <c:v>0.35</c:v>
                </c:pt>
              </c:numCache>
            </c:numRef>
          </c:val>
          <c:shape val="box"/>
        </c:ser>
        <c:ser>
          <c:idx val="1"/>
          <c:order val="1"/>
          <c:tx>
            <c:strRef>
              <c:f>Аркуш1!$C$1</c:f>
              <c:strCache>
                <c:ptCount val="1"/>
                <c:pt idx="0">
                  <c:v>2020-2021 н.р.2</c:v>
                </c:pt>
              </c:strCache>
            </c:strRef>
          </c:tx>
          <c:invertIfNegative val="0"/>
          <c:cat>
            <c:strRef>
              <c:f>Аркуш1!$A$2:$A$5</c:f>
              <c:strCache>
                <c:ptCount val="4"/>
                <c:pt idx="0">
                  <c:v>Спеціаліст вищої категорії</c:v>
                </c:pt>
                <c:pt idx="1">
                  <c:v>Спеціаліст І категорії</c:v>
                </c:pt>
                <c:pt idx="2">
                  <c:v>Спеціаліст ІІ категорії</c:v>
                </c:pt>
                <c:pt idx="3">
                  <c:v>Спеціаліст</c:v>
                </c:pt>
              </c:strCache>
            </c:strRef>
          </c:cat>
          <c:val>
            <c:numRef>
              <c:f>Аркуш1!$C$2:$C$5</c:f>
              <c:numCache>
                <c:formatCode>0%</c:formatCode>
                <c:ptCount val="4"/>
                <c:pt idx="0">
                  <c:v>0.17</c:v>
                </c:pt>
                <c:pt idx="1">
                  <c:v>0.05</c:v>
                </c:pt>
                <c:pt idx="2">
                  <c:v>0.35</c:v>
                </c:pt>
                <c:pt idx="3">
                  <c:v>0.43</c:v>
                </c:pt>
              </c:numCache>
            </c:numRef>
          </c:val>
          <c:shape val="box"/>
        </c:ser>
        <c:ser>
          <c:idx val="2"/>
          <c:order val="2"/>
          <c:tx>
            <c:strRef>
              <c:f>Аркуш1!$D$1</c:f>
              <c:strCache>
                <c:ptCount val="1"/>
                <c:pt idx="0">
                  <c:v>2021-2022 н.р.</c:v>
                </c:pt>
              </c:strCache>
            </c:strRef>
          </c:tx>
          <c:invertIfNegative val="0"/>
          <c:cat>
            <c:strRef>
              <c:f>Аркуш1!$A$2:$A$5</c:f>
              <c:strCache>
                <c:ptCount val="4"/>
                <c:pt idx="0">
                  <c:v>Спеціаліст вищої категорії</c:v>
                </c:pt>
                <c:pt idx="1">
                  <c:v>Спеціаліст І категорії</c:v>
                </c:pt>
                <c:pt idx="2">
                  <c:v>Спеціаліст ІІ категорії</c:v>
                </c:pt>
                <c:pt idx="3">
                  <c:v>Спеціаліст</c:v>
                </c:pt>
              </c:strCache>
            </c:strRef>
          </c:cat>
          <c:val>
            <c:numRef>
              <c:f>Аркуш1!$D$2:$D$5</c:f>
              <c:numCache>
                <c:formatCode>0%</c:formatCode>
                <c:ptCount val="4"/>
                <c:pt idx="0">
                  <c:v>0.1</c:v>
                </c:pt>
                <c:pt idx="1">
                  <c:v>0.05</c:v>
                </c:pt>
                <c:pt idx="2">
                  <c:v>0.2</c:v>
                </c:pt>
                <c:pt idx="3">
                  <c:v>0.65</c:v>
                </c:pt>
              </c:numCache>
            </c:numRef>
          </c:val>
          <c:shape val="box"/>
        </c:ser>
        <c:dLbls>
          <c:showLegendKey val="0"/>
          <c:showVal val="0"/>
          <c:showCatName val="0"/>
          <c:showSerName val="0"/>
          <c:showPercent val="0"/>
          <c:showBubbleSize val="0"/>
        </c:dLbls>
        <c:gapWidth val="150"/>
        <c:shape val="pyramid"/>
        <c:axId val="78030720"/>
        <c:axId val="78032256"/>
        <c:axId val="0"/>
      </c:bar3DChart>
      <c:catAx>
        <c:axId val="78030720"/>
        <c:scaling>
          <c:orientation val="minMax"/>
        </c:scaling>
        <c:delete val="0"/>
        <c:axPos val="b"/>
        <c:numFmt formatCode="General" sourceLinked="0"/>
        <c:majorTickMark val="out"/>
        <c:minorTickMark val="none"/>
        <c:tickLblPos val="nextTo"/>
        <c:txPr>
          <a:bodyPr/>
          <a:lstStyle/>
          <a:p>
            <a:pPr>
              <a:defRPr lang="ru-RU"/>
            </a:pPr>
            <a:endParaRPr lang="ru-RU"/>
          </a:p>
        </c:txPr>
        <c:crossAx val="78032256"/>
        <c:crosses val="autoZero"/>
        <c:auto val="1"/>
        <c:lblAlgn val="ctr"/>
        <c:lblOffset val="100"/>
        <c:noMultiLvlLbl val="0"/>
      </c:catAx>
      <c:valAx>
        <c:axId val="78032256"/>
        <c:scaling>
          <c:orientation val="minMax"/>
        </c:scaling>
        <c:delete val="0"/>
        <c:axPos val="l"/>
        <c:majorGridlines/>
        <c:numFmt formatCode="0%" sourceLinked="1"/>
        <c:majorTickMark val="out"/>
        <c:minorTickMark val="none"/>
        <c:tickLblPos val="nextTo"/>
        <c:txPr>
          <a:bodyPr/>
          <a:lstStyle/>
          <a:p>
            <a:pPr>
              <a:defRPr lang="ru-RU"/>
            </a:pPr>
            <a:endParaRPr lang="ru-RU"/>
          </a:p>
        </c:txPr>
        <c:crossAx val="78030720"/>
        <c:crosses val="autoZero"/>
        <c:crossBetween val="between"/>
      </c:valAx>
    </c:plotArea>
    <c:legend>
      <c:legendPos val="r"/>
      <c:overlay val="0"/>
      <c:txPr>
        <a:bodyPr/>
        <a:lstStyle/>
        <a:p>
          <a:pPr>
            <a:defRPr lang="ru-RU"/>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670895304753574E-2"/>
          <c:y val="4.4057617797775277E-2"/>
          <c:w val="0.90281058617672794"/>
          <c:h val="0.85653105861767276"/>
        </c:manualLayout>
      </c:layout>
      <c:lineChart>
        <c:grouping val="standard"/>
        <c:varyColors val="0"/>
        <c:ser>
          <c:idx val="0"/>
          <c:order val="0"/>
          <c:tx>
            <c:strRef>
              <c:f>Лист1!$B$1</c:f>
              <c:strCache>
                <c:ptCount val="1"/>
                <c:pt idx="0">
                  <c:v>Столбец1</c:v>
                </c:pt>
              </c:strCache>
            </c:strRef>
          </c:tx>
          <c:marker>
            <c:symbol val="none"/>
          </c:marker>
          <c:cat>
            <c:strRef>
              <c:f>Лист1!$A$2:$A$6</c:f>
              <c:strCache>
                <c:ptCount val="5"/>
                <c:pt idx="1">
                  <c:v>2018 рік</c:v>
                </c:pt>
                <c:pt idx="2">
                  <c:v>2019 рік</c:v>
                </c:pt>
                <c:pt idx="3">
                  <c:v>2020 рік </c:v>
                </c:pt>
                <c:pt idx="4">
                  <c:v>2021 рік </c:v>
                </c:pt>
              </c:strCache>
            </c:strRef>
          </c:cat>
          <c:val>
            <c:numRef>
              <c:f>Лист1!$B$2:$B$6</c:f>
              <c:numCache>
                <c:formatCode>General</c:formatCode>
                <c:ptCount val="5"/>
                <c:pt idx="1">
                  <c:v>259</c:v>
                </c:pt>
                <c:pt idx="2">
                  <c:v>260</c:v>
                </c:pt>
                <c:pt idx="3">
                  <c:v>270</c:v>
                </c:pt>
                <c:pt idx="4">
                  <c:v>257</c:v>
                </c:pt>
              </c:numCache>
            </c:numRef>
          </c:val>
          <c:smooth val="0"/>
        </c:ser>
        <c:dLbls>
          <c:showLegendKey val="0"/>
          <c:showVal val="0"/>
          <c:showCatName val="0"/>
          <c:showSerName val="0"/>
          <c:showPercent val="0"/>
          <c:showBubbleSize val="0"/>
        </c:dLbls>
        <c:marker val="1"/>
        <c:smooth val="0"/>
        <c:axId val="97066368"/>
        <c:axId val="97076352"/>
      </c:lineChart>
      <c:catAx>
        <c:axId val="97066368"/>
        <c:scaling>
          <c:orientation val="minMax"/>
        </c:scaling>
        <c:delete val="0"/>
        <c:axPos val="b"/>
        <c:numFmt formatCode="General" sourceLinked="0"/>
        <c:majorTickMark val="out"/>
        <c:minorTickMark val="none"/>
        <c:tickLblPos val="nextTo"/>
        <c:txPr>
          <a:bodyPr/>
          <a:lstStyle/>
          <a:p>
            <a:pPr>
              <a:defRPr lang="ru-RU"/>
            </a:pPr>
            <a:endParaRPr lang="ru-RU"/>
          </a:p>
        </c:txPr>
        <c:crossAx val="97076352"/>
        <c:crosses val="autoZero"/>
        <c:auto val="1"/>
        <c:lblAlgn val="ctr"/>
        <c:lblOffset val="100"/>
        <c:noMultiLvlLbl val="0"/>
      </c:catAx>
      <c:valAx>
        <c:axId val="97076352"/>
        <c:scaling>
          <c:orientation val="minMax"/>
        </c:scaling>
        <c:delete val="0"/>
        <c:axPos val="l"/>
        <c:majorGridlines/>
        <c:numFmt formatCode="General" sourceLinked="1"/>
        <c:majorTickMark val="out"/>
        <c:minorTickMark val="none"/>
        <c:tickLblPos val="nextTo"/>
        <c:txPr>
          <a:bodyPr/>
          <a:lstStyle/>
          <a:p>
            <a:pPr>
              <a:defRPr lang="ru-RU"/>
            </a:pPr>
            <a:endParaRPr lang="ru-RU"/>
          </a:p>
        </c:txPr>
        <c:crossAx val="97066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481D-3D76-4476-92FA-DC6BC083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6861</Words>
  <Characters>39114</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123</cp:lastModifiedBy>
  <cp:revision>2</cp:revision>
  <cp:lastPrinted>2022-06-08T13:22:00Z</cp:lastPrinted>
  <dcterms:created xsi:type="dcterms:W3CDTF">2022-06-15T06:03:00Z</dcterms:created>
  <dcterms:modified xsi:type="dcterms:W3CDTF">2022-06-15T06:03:00Z</dcterms:modified>
</cp:coreProperties>
</file>